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7932"/>
        <w:gridCol w:w="1282"/>
        <w:gridCol w:w="280"/>
        <w:gridCol w:w="2555"/>
        <w:gridCol w:w="2130"/>
        <w:gridCol w:w="1134"/>
      </w:tblGrid>
      <w:tr w:rsidR="003B0237" w:rsidRPr="003D348E" w:rsidTr="00BE67DA"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237" w:rsidRPr="003D348E" w:rsidRDefault="00A5614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="003B0237"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Согласовано:</w:t>
            </w:r>
            <w:r w:rsidR="003B0237"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B0237"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Утверждаю:</w:t>
            </w:r>
          </w:p>
          <w:p w:rsidR="003B0237" w:rsidRPr="003D348E" w:rsidRDefault="003B0237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__________________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__К.Н. </w:t>
            </w:r>
            <w:proofErr w:type="spellStart"/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Бочарова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_____________________Р.А. </w:t>
            </w: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Хусеинов</w:t>
            </w:r>
            <w:proofErr w:type="spellEnd"/>
          </w:p>
          <w:p w:rsidR="003B0237" w:rsidRPr="003D348E" w:rsidRDefault="003B0237" w:rsidP="00BE67DA">
            <w:pPr>
              <w:rPr>
                <w:w w:val="100"/>
              </w:rPr>
            </w:pP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Начальник Управления профессионального искусства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и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художественного                   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Директор </w:t>
            </w:r>
            <w:r>
              <w:rPr>
                <w:w w:val="100"/>
                <w:sz w:val="22"/>
                <w:szCs w:val="22"/>
              </w:rPr>
              <w:t>ГАОУ СПО МО «МГ</w:t>
            </w:r>
            <w:r w:rsidRPr="003D348E">
              <w:rPr>
                <w:w w:val="100"/>
                <w:sz w:val="22"/>
                <w:szCs w:val="22"/>
              </w:rPr>
              <w:t>КИ»</w:t>
            </w:r>
          </w:p>
          <w:p w:rsidR="003B0237" w:rsidRPr="003D348E" w:rsidRDefault="003B0237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образования Министерства культуры</w:t>
            </w:r>
          </w:p>
          <w:p w:rsidR="003B0237" w:rsidRPr="003D348E" w:rsidRDefault="003B0237" w:rsidP="00BE67DA">
            <w:pPr>
              <w:jc w:val="right"/>
              <w:rPr>
                <w:w w:val="100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Московской области                                                                                                                                                                                    </w:t>
            </w:r>
            <w:r w:rsidR="00583BA6">
              <w:rPr>
                <w:w w:val="100"/>
                <w:sz w:val="22"/>
                <w:szCs w:val="22"/>
              </w:rPr>
              <w:t>«____» ___________2015</w:t>
            </w:r>
            <w:r w:rsidRPr="003D348E">
              <w:rPr>
                <w:w w:val="100"/>
                <w:sz w:val="22"/>
                <w:szCs w:val="22"/>
              </w:rPr>
              <w:t xml:space="preserve"> г.</w:t>
            </w:r>
          </w:p>
          <w:p w:rsidR="003B0237" w:rsidRDefault="003B0237" w:rsidP="00BE67DA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  <w:p w:rsidR="003B0237" w:rsidRDefault="003B0237" w:rsidP="00BE67DA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  <w:p w:rsidR="003B0237" w:rsidRPr="003D348E" w:rsidRDefault="003B0237" w:rsidP="00BE67DA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Календарно-тематический план работы Научно-методического центра</w:t>
            </w:r>
          </w:p>
          <w:p w:rsidR="003B0237" w:rsidRPr="003D348E" w:rsidRDefault="003B0237" w:rsidP="00BE67DA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>ГАОУ СПО МО</w:t>
            </w:r>
            <w:r w:rsidRPr="003D348E">
              <w:rPr>
                <w:w w:val="100"/>
              </w:rPr>
              <w:t xml:space="preserve"> «</w:t>
            </w:r>
            <w:r w:rsidR="00583BA6">
              <w:rPr>
                <w:b/>
                <w:bCs/>
                <w:iCs/>
                <w:color w:val="auto"/>
                <w:w w:val="100"/>
                <w:kern w:val="1"/>
              </w:rPr>
              <w:t>МО</w:t>
            </w:r>
            <w:r w:rsidR="003E71AC">
              <w:rPr>
                <w:b/>
                <w:bCs/>
                <w:iCs/>
                <w:color w:val="auto"/>
                <w:w w:val="100"/>
                <w:kern w:val="1"/>
              </w:rPr>
              <w:t>КИ» на 2015</w:t>
            </w:r>
            <w:r w:rsidR="00BF63A8">
              <w:rPr>
                <w:b/>
                <w:bCs/>
                <w:iCs/>
                <w:color w:val="auto"/>
                <w:w w:val="100"/>
                <w:kern w:val="1"/>
              </w:rPr>
              <w:t>-2016</w:t>
            </w:r>
            <w:r>
              <w:rPr>
                <w:b/>
                <w:bCs/>
                <w:iCs/>
                <w:color w:val="auto"/>
                <w:w w:val="100"/>
                <w:kern w:val="1"/>
              </w:rPr>
              <w:t xml:space="preserve"> учебный год.</w:t>
            </w:r>
          </w:p>
          <w:p w:rsidR="003B0237" w:rsidRDefault="003B0237" w:rsidP="00BE67DA">
            <w:pPr>
              <w:suppressAutoHyphens w:val="0"/>
              <w:ind w:firstLine="709"/>
              <w:jc w:val="both"/>
              <w:rPr>
                <w:color w:val="auto"/>
                <w:w w:val="100"/>
                <w:sz w:val="22"/>
                <w:szCs w:val="22"/>
                <w:lang w:eastAsia="en-US"/>
              </w:rPr>
            </w:pPr>
          </w:p>
          <w:p w:rsidR="003B0237" w:rsidRPr="003D348E" w:rsidRDefault="003B0237" w:rsidP="00BE67DA">
            <w:pPr>
              <w:suppressAutoHyphens w:val="0"/>
              <w:ind w:firstLine="709"/>
              <w:jc w:val="both"/>
              <w:rPr>
                <w:color w:val="auto"/>
                <w:w w:val="100"/>
                <w:lang w:eastAsia="en-US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Художественное образование – одно из важных направлений государственной культурной политики, от успешного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развития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 которого зависит становление целых поколений творческих элит, влияющих на эмоциональные и духовно-ценностные составляющие жизнедеятельности всего общества и государства в целом.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Культура является основой жизни и духовного развития нации.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В этих условиях эффективное управление сферой культуры, художественного образования,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развитие профессиональных компетенций педагогических работников на основе внедрения в учебный процесс информационных и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кейс-технологий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и выработки унифицированных подходов к формам учебно-методической работы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становится основополагающим фактором вдохновения и созидания.</w:t>
            </w:r>
          </w:p>
          <w:p w:rsidR="003B0237" w:rsidRPr="003D348E" w:rsidRDefault="003B0237" w:rsidP="00BE67DA">
            <w:pPr>
              <w:suppressAutoHyphens w:val="0"/>
              <w:autoSpaceDN w:val="0"/>
              <w:ind w:firstLine="709"/>
              <w:jc w:val="both"/>
              <w:rPr>
                <w:color w:val="auto"/>
                <w:w w:val="100"/>
                <w:lang w:eastAsia="ru-RU"/>
              </w:rPr>
            </w:pPr>
            <w:r w:rsidRPr="003D348E">
              <w:rPr>
                <w:b/>
                <w:color w:val="auto"/>
                <w:w w:val="100"/>
                <w:sz w:val="22"/>
                <w:szCs w:val="22"/>
                <w:shd w:val="clear" w:color="auto" w:fill="FFFFFF"/>
                <w:lang w:eastAsia="en-US"/>
              </w:rPr>
              <w:t>Формирование культурного фона с</w:t>
            </w:r>
            <w:r w:rsidRPr="003D348E">
              <w:rPr>
                <w:b/>
                <w:bCs/>
                <w:color w:val="auto"/>
                <w:w w:val="100"/>
                <w:sz w:val="22"/>
                <w:szCs w:val="22"/>
                <w:lang w:eastAsia="ru-RU"/>
              </w:rPr>
              <w:t xml:space="preserve">оциального оптимизма -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уверенности в том, что будут созданы благоприятные условия для реализации творческого потенциала и востребованы профессиональные способности, радикальным образом видоизменяет социум, является основой позитивного социального бытия, познания и созидания.</w:t>
            </w:r>
          </w:p>
          <w:p w:rsidR="003B0237" w:rsidRPr="00DF4AFF" w:rsidRDefault="003B0237" w:rsidP="00BE67DA">
            <w:pPr>
              <w:ind w:firstLine="709"/>
              <w:jc w:val="both"/>
              <w:rPr>
                <w:bCs/>
                <w:w w:val="100"/>
                <w:lang w:eastAsia="ru-RU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Целевые качественные и количественные показатели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регламентируются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 xml:space="preserve">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Федеральным законом от 29 декабря 2012 г. № 273-ФЗ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>«Об образовании в РФ»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,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>Законом Московской области от 27 июля 2013 г. № 94/2013 – ОЗ «Об образовании»,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 xml:space="preserve">Государственной программой Московской области </w:t>
            </w:r>
            <w:r w:rsidRPr="003D348E">
              <w:rPr>
                <w:b/>
                <w:bCs/>
                <w:w w:val="100"/>
                <w:sz w:val="22"/>
                <w:szCs w:val="22"/>
                <w:lang w:eastAsia="ru-RU"/>
              </w:rPr>
              <w:t>«Образование Подмосковья»</w:t>
            </w:r>
            <w:r>
              <w:rPr>
                <w:bCs/>
                <w:w w:val="100"/>
                <w:sz w:val="22"/>
                <w:szCs w:val="22"/>
                <w:lang w:eastAsia="ru-RU"/>
              </w:rPr>
              <w:t xml:space="preserve"> на 2014-2018 годы, другими законодательными и  нормативными документами 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>и включают в себя:</w:t>
            </w:r>
          </w:p>
          <w:p w:rsidR="003B0237" w:rsidRPr="003D348E" w:rsidRDefault="003B0237" w:rsidP="00BE67DA">
            <w:pPr>
              <w:suppressAutoHyphens w:val="0"/>
              <w:autoSpaceDN w:val="0"/>
              <w:jc w:val="both"/>
              <w:rPr>
                <w:color w:val="auto"/>
                <w:w w:val="100"/>
                <w:lang w:eastAsia="en-US"/>
              </w:rPr>
            </w:pP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современное информационно-методическое сопровождение решений и поручении Губернатора, Правительства и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Министерства культуры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Московской области в части организации художественного образования, пропаганды педагогического мастерства, исполнительского искусства и развития творческой компетентности национальной элиты;</w:t>
            </w:r>
            <w:proofErr w:type="gramEnd"/>
          </w:p>
          <w:p w:rsidR="003B0237" w:rsidRPr="003D348E" w:rsidRDefault="003B0237" w:rsidP="00BE67DA">
            <w:pPr>
              <w:pStyle w:val="a3"/>
              <w:spacing w:after="0"/>
              <w:ind w:left="0" w:right="0"/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- широкое распространение среди граждан ценностей критического инициативного гуманизма, социального партнерства и профессионализма для основательного сочетания интересов личности и общества;</w:t>
            </w:r>
          </w:p>
          <w:p w:rsidR="003B0237" w:rsidRPr="003D348E" w:rsidRDefault="003B0237" w:rsidP="00BE67DA">
            <w:pPr>
              <w:pStyle w:val="a3"/>
              <w:spacing w:after="0"/>
              <w:ind w:left="0" w:right="0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- внедрение Федеральных государственных требований (ФГТ) к дополнительным общеобразовательным предпрофессиональным программам, подготовка качественных программ и условий для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обучения по ним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; 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развитие достойного специального и социального профессионализма, уважения преподавателей, учащихся и всего местного сообщества к сфере культуры, воспитание чувства собственного достоинства и национальной гордости;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- стремление к формированию самодостаточных и инициативных кадров и учреждений, соответствующих современным требованиям, </w:t>
            </w: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к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полному задействованию информационно-методических ресурсов образовательных учреждений всех уровней, структурирование профессионально-вдохновляющей работы;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взаимодействие с научно-методическим сообществом всех возможных и доступных уровней, интеграция в информационное научно-практическое пространство художественного образования России и зарубежья;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- освоение информационных технологий 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в образовании (развитие веб-сайта, подготовка к внедрению </w:t>
            </w: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интернет-портала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с публикациями, занятия с использованием мультимедийного сопровождения, дистанционные мастер-классы и обучение в режиме онлайн);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содействие образовательным учреждениям региона в выполнении  основных задач по развитию дополнительного образования детей и среднего профессионального образования (увеличение контингента обучающихся, выявление и развитие талантливых детей, развитие инфраструктуры творческого воспитания населения);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повышение квалификации кадров и привлечение к работе с детьми выдающихся профессионалов сферы культуры;</w:t>
            </w:r>
          </w:p>
          <w:p w:rsidR="003B0237" w:rsidRPr="003D348E" w:rsidRDefault="003B0237" w:rsidP="00BE67DA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оптимизация научно-методической и проектно-творческой деятельности в сфере художественного образования региона.</w:t>
            </w:r>
          </w:p>
        </w:tc>
      </w:tr>
      <w:tr w:rsidR="003B0237" w:rsidRPr="003D348E" w:rsidTr="00540E0D">
        <w:tc>
          <w:tcPr>
            <w:tcW w:w="671" w:type="dxa"/>
          </w:tcPr>
          <w:p w:rsidR="003B0237" w:rsidRPr="003D348E" w:rsidRDefault="003B0237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lastRenderedPageBreak/>
              <w:t>п\</w:t>
            </w:r>
            <w:proofErr w:type="gramStart"/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</w:t>
            </w:r>
            <w:proofErr w:type="gramEnd"/>
          </w:p>
        </w:tc>
        <w:tc>
          <w:tcPr>
            <w:tcW w:w="7932" w:type="dxa"/>
          </w:tcPr>
          <w:p w:rsidR="003B0237" w:rsidRPr="003D348E" w:rsidRDefault="003B0237" w:rsidP="00BE67DA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Наименование мероприятия</w:t>
            </w:r>
          </w:p>
        </w:tc>
        <w:tc>
          <w:tcPr>
            <w:tcW w:w="1282" w:type="dxa"/>
          </w:tcPr>
          <w:p w:rsidR="003B0237" w:rsidRPr="003D348E" w:rsidRDefault="003B0237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Дата, время</w:t>
            </w:r>
          </w:p>
        </w:tc>
        <w:tc>
          <w:tcPr>
            <w:tcW w:w="2835" w:type="dxa"/>
            <w:gridSpan w:val="2"/>
          </w:tcPr>
          <w:p w:rsidR="003B0237" w:rsidRPr="003D348E" w:rsidRDefault="003B0237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Место проведения</w:t>
            </w:r>
          </w:p>
        </w:tc>
        <w:tc>
          <w:tcPr>
            <w:tcW w:w="2130" w:type="dxa"/>
          </w:tcPr>
          <w:p w:rsidR="003B0237" w:rsidRPr="003D348E" w:rsidRDefault="003B0237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</w:rPr>
              <w:t>Ответственные</w:t>
            </w:r>
          </w:p>
        </w:tc>
        <w:tc>
          <w:tcPr>
            <w:tcW w:w="1134" w:type="dxa"/>
          </w:tcPr>
          <w:p w:rsidR="003B0237" w:rsidRPr="003D348E" w:rsidRDefault="003B0237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Прим.</w:t>
            </w:r>
          </w:p>
        </w:tc>
      </w:tr>
      <w:tr w:rsidR="003B0237" w:rsidRPr="003D348E" w:rsidTr="00BE67DA">
        <w:tc>
          <w:tcPr>
            <w:tcW w:w="15984" w:type="dxa"/>
            <w:gridSpan w:val="7"/>
          </w:tcPr>
          <w:p w:rsidR="003B0237" w:rsidRPr="003D348E" w:rsidRDefault="003B0237" w:rsidP="00BE67DA">
            <w:pPr>
              <w:numPr>
                <w:ilvl w:val="0"/>
                <w:numId w:val="15"/>
              </w:num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 xml:space="preserve">Основные мероприятия, в том числе совместно с </w:t>
            </w:r>
            <w:r w:rsidRPr="003D348E">
              <w:rPr>
                <w:b/>
                <w:color w:val="auto"/>
                <w:w w:val="100"/>
                <w:lang w:eastAsia="ru-RU"/>
              </w:rPr>
              <w:t>Отделом художественного образования</w:t>
            </w:r>
            <w:r>
              <w:rPr>
                <w:b/>
                <w:bCs/>
                <w:iCs/>
                <w:color w:val="auto"/>
                <w:w w:val="100"/>
                <w:kern w:val="1"/>
              </w:rPr>
              <w:t xml:space="preserve"> МК МО</w:t>
            </w: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 Педагогический совет по художественному образованию Министерства культуры Московской области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 августа 2015г.</w:t>
            </w:r>
          </w:p>
          <w:p w:rsidR="00BE67DA" w:rsidRPr="003D348E" w:rsidRDefault="002B08F8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</w:t>
            </w:r>
            <w:r w:rsidR="00BE67DA">
              <w:rPr>
                <w:color w:val="auto"/>
                <w:w w:val="100"/>
                <w:lang w:eastAsia="ru-RU"/>
              </w:rPr>
              <w:t>.00</w:t>
            </w:r>
          </w:p>
        </w:tc>
        <w:tc>
          <w:tcPr>
            <w:tcW w:w="2835" w:type="dxa"/>
            <w:gridSpan w:val="2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Музейно-выставочный комплекс «Новый Иерусалим»  </w:t>
            </w:r>
            <w:proofErr w:type="spellStart"/>
            <w:r>
              <w:rPr>
                <w:color w:val="auto"/>
                <w:w w:val="100"/>
                <w:lang w:eastAsia="ru-RU"/>
              </w:rPr>
              <w:t>г</w:t>
            </w:r>
            <w:proofErr w:type="gramStart"/>
            <w:r>
              <w:rPr>
                <w:color w:val="auto"/>
                <w:w w:val="100"/>
                <w:lang w:eastAsia="ru-RU"/>
              </w:rPr>
              <w:t>.И</w:t>
            </w:r>
            <w:proofErr w:type="gramEnd"/>
            <w:r>
              <w:rPr>
                <w:color w:val="auto"/>
                <w:w w:val="100"/>
                <w:lang w:eastAsia="ru-RU"/>
              </w:rPr>
              <w:t>стра</w:t>
            </w:r>
            <w:proofErr w:type="spellEnd"/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Николаева И.В.</w:t>
            </w:r>
          </w:p>
          <w:p w:rsidR="00BE67DA" w:rsidRPr="003D348E" w:rsidRDefault="00E521A8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Петрова С.Н.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Педагогический совет ГАОУ СПО «МОКИ»  посвященный началу учебного года 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31 августа</w:t>
            </w:r>
          </w:p>
          <w:p w:rsidR="00BE67DA" w:rsidRPr="003D348E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</w:t>
            </w:r>
          </w:p>
        </w:tc>
        <w:tc>
          <w:tcPr>
            <w:tcW w:w="2835" w:type="dxa"/>
            <w:gridSpan w:val="2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E521A8" w:rsidRDefault="00E521A8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Хусеинов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Р.А.</w:t>
            </w:r>
          </w:p>
          <w:p w:rsidR="00BE67DA" w:rsidRDefault="006E5E33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Шаталова Т.Е.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3.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Направление заявок по участию в Федеральной целевой программе «Культура России 2012-2018 гг.»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до сентября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НМЦ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Химки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Петрова С.Н.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4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Художественная выставка «Мой край родной, моя отрада» обучающихся МБОУДОД Детской школы искусств, посвященная Дню города 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 сентября</w:t>
            </w:r>
          </w:p>
          <w:p w:rsidR="00BE67DA" w:rsidRPr="003D348E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МБОУ ДОД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ДШИ, Красноармейск,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Спортивная д.9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Конюхова Л.И.</w:t>
            </w:r>
          </w:p>
          <w:p w:rsidR="00BE67DA" w:rsidRPr="003D348E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Яковлева Е.Ю.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5.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Выставка пленэрных работ художественного отделения МАОУ ДОД ДШИ им. Н.Н. Калинина</w:t>
            </w:r>
          </w:p>
        </w:tc>
        <w:tc>
          <w:tcPr>
            <w:tcW w:w="1282" w:type="dxa"/>
          </w:tcPr>
          <w:p w:rsidR="00BE67DA" w:rsidRDefault="00AC5762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1.0.9-31.10</w:t>
            </w:r>
          </w:p>
          <w:p w:rsidR="00AC5762" w:rsidRDefault="00AC5762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МАОУ ДОД ДШИ им. Н.Н. Калинина, г. Шатура, пр. Ильича39/1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Смирнова Т.В.</w:t>
            </w:r>
          </w:p>
          <w:p w:rsidR="00BE67DA" w:rsidRPr="00DF4AFF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Яковлева Е.Ю.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6.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открытый мастер-класс по теме: «Формирование навыков двухголосного пения у детей младшего хора»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24 сентября 2015 г.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11.00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МОУДОД «ДМШ№ 3»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Серпухов, ул.1-я </w:t>
            </w:r>
            <w:proofErr w:type="gramStart"/>
            <w:r>
              <w:rPr>
                <w:color w:val="auto"/>
                <w:w w:val="100"/>
                <w:lang w:eastAsia="ru-RU"/>
              </w:rPr>
              <w:t>Московская</w:t>
            </w:r>
            <w:proofErr w:type="gramEnd"/>
            <w:r>
              <w:rPr>
                <w:color w:val="auto"/>
                <w:w w:val="100"/>
                <w:lang w:eastAsia="ru-RU"/>
              </w:rPr>
              <w:t>, д.30/15,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Кочеткова Е.Б.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7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Всероссийский (открытый) патриотический проект «С чего начинается Родина» в рамках Федеральной  целевой программы «Культура России 2012-2018 гг.» (по отдельному графику)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Сентябрь-октябрь</w:t>
            </w:r>
          </w:p>
          <w:p w:rsidR="00004040" w:rsidRDefault="00004040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Московская область и регионы РФ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Климушкина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Д.В.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8.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80-летию ДШИ г. Клин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18.00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Концертный зал ГМММЗ П.И. Чайковского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Глухова Г.В.</w:t>
            </w:r>
          </w:p>
          <w:p w:rsidR="00BE67DA" w:rsidRDefault="00E521A8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Литова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М.В.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376965" w:rsidRDefault="00FC480E" w:rsidP="00BE67DA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9.</w:t>
            </w:r>
          </w:p>
        </w:tc>
        <w:tc>
          <w:tcPr>
            <w:tcW w:w="7932" w:type="dxa"/>
            <w:vAlign w:val="center"/>
          </w:tcPr>
          <w:p w:rsidR="00BE67DA" w:rsidRPr="003D348E" w:rsidRDefault="00BE67DA" w:rsidP="00BE67DA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Просветительский проект «Музыкальная культура дворянской усадьбы. 18 век». Оперы, романсы и инструментальная музыка. Выездные концертные программы</w:t>
            </w:r>
          </w:p>
        </w:tc>
        <w:tc>
          <w:tcPr>
            <w:tcW w:w="1282" w:type="dxa"/>
            <w:vAlign w:val="center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27.09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2015г.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14.00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25.10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2015г.</w:t>
            </w:r>
          </w:p>
          <w:p w:rsidR="00BE67DA" w:rsidRPr="003D348E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15.00</w:t>
            </w:r>
          </w:p>
        </w:tc>
        <w:tc>
          <w:tcPr>
            <w:tcW w:w="2835" w:type="dxa"/>
            <w:gridSpan w:val="2"/>
            <w:vAlign w:val="center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Государственный музей-усадьба «Архангельское»</w:t>
            </w:r>
          </w:p>
          <w:p w:rsidR="00BE67DA" w:rsidRPr="003D348E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Государственный историко-литературный музей заповедник А.С. Пушкина в Б. Вяземах</w:t>
            </w:r>
          </w:p>
        </w:tc>
        <w:tc>
          <w:tcPr>
            <w:tcW w:w="2130" w:type="dxa"/>
            <w:vAlign w:val="center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Ковалева Г.В.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  <w:p w:rsidR="00BE67DA" w:rsidRPr="003D348E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10.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Торжественный праздничный концерт, посвященный 175-летию со дня рождения П.И. Чайковского</w:t>
            </w:r>
          </w:p>
        </w:tc>
        <w:tc>
          <w:tcPr>
            <w:tcW w:w="1282" w:type="dxa"/>
          </w:tcPr>
          <w:p w:rsidR="00BE67DA" w:rsidRPr="003D348E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 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 г. Видное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мкр</w:t>
            </w:r>
            <w:proofErr w:type="spellEnd"/>
            <w:r>
              <w:rPr>
                <w:color w:val="auto"/>
                <w:w w:val="100"/>
                <w:lang w:eastAsia="ru-RU"/>
              </w:rPr>
              <w:t>. Солнечный, 5А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ПерфильеваО.К</w:t>
            </w:r>
            <w:proofErr w:type="spellEnd"/>
            <w:r>
              <w:rPr>
                <w:color w:val="auto"/>
                <w:w w:val="100"/>
                <w:lang w:eastAsia="ru-RU"/>
              </w:rPr>
              <w:t>.</w:t>
            </w:r>
          </w:p>
          <w:p w:rsidR="00BE67DA" w:rsidRPr="003D348E" w:rsidRDefault="00FD1389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11.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Торжественная концертная программа «Спасибо музыка, тебе!», посвященная Международному дню музыки и Дню учителя</w:t>
            </w:r>
          </w:p>
        </w:tc>
        <w:tc>
          <w:tcPr>
            <w:tcW w:w="1282" w:type="dxa"/>
          </w:tcPr>
          <w:p w:rsidR="00BE67DA" w:rsidRPr="003D348E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 2015 г.</w:t>
            </w:r>
          </w:p>
        </w:tc>
        <w:tc>
          <w:tcPr>
            <w:tcW w:w="2835" w:type="dxa"/>
            <w:gridSpan w:val="2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ЖДШИ г. Жуковский, ул. </w:t>
            </w:r>
            <w:proofErr w:type="gramStart"/>
            <w:r>
              <w:rPr>
                <w:color w:val="auto"/>
                <w:w w:val="100"/>
                <w:lang w:eastAsia="ru-RU"/>
              </w:rPr>
              <w:t>Молодежная</w:t>
            </w:r>
            <w:proofErr w:type="gramEnd"/>
            <w:r>
              <w:rPr>
                <w:color w:val="auto"/>
                <w:w w:val="100"/>
                <w:lang w:eastAsia="ru-RU"/>
              </w:rPr>
              <w:t>, д.10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Тихонова М.</w:t>
            </w:r>
            <w:proofErr w:type="gramStart"/>
            <w:r>
              <w:rPr>
                <w:color w:val="auto"/>
                <w:w w:val="100"/>
                <w:lang w:eastAsia="ru-RU"/>
              </w:rPr>
              <w:t>В</w:t>
            </w:r>
            <w:proofErr w:type="gramEnd"/>
          </w:p>
          <w:p w:rsidR="00BE67DA" w:rsidRPr="003D348E" w:rsidRDefault="00B8575C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 xml:space="preserve"> 12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Театрализованное мероприятие «Посвящение в Юные музыканты»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 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ДМШ г. Ивантеевка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Задорожная, д.17.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Иванцова Т. И.</w:t>
            </w:r>
          </w:p>
          <w:p w:rsidR="00BE67DA" w:rsidRDefault="00E521A8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Голенкова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Л.Н.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13.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Благотворительный концерт «Возьмемся за руки друзья…», ко Дню народного единства для воспитанников </w:t>
            </w:r>
            <w:proofErr w:type="spellStart"/>
            <w:r>
              <w:rPr>
                <w:color w:val="auto"/>
                <w:w w:val="100"/>
                <w:lang w:eastAsia="ru-RU"/>
              </w:rPr>
              <w:t>Салтыковского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детского дома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30 октября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ДШИ №7, </w:t>
            </w:r>
            <w:proofErr w:type="spellStart"/>
            <w:r>
              <w:rPr>
                <w:color w:val="auto"/>
                <w:w w:val="100"/>
                <w:lang w:eastAsia="ru-RU"/>
              </w:rPr>
              <w:t>Салтыковский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Детдом, г. Железнодорожный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Лазарева Ю.В.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rPr>
          <w:trHeight w:val="536"/>
        </w:trPr>
        <w:tc>
          <w:tcPr>
            <w:tcW w:w="671" w:type="dxa"/>
          </w:tcPr>
          <w:p w:rsidR="00BE67DA" w:rsidRPr="001F6778" w:rsidRDefault="00FC480E" w:rsidP="00BE67DA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BE67DA" w:rsidRPr="001F6778">
              <w:rPr>
                <w:w w:val="100"/>
              </w:rPr>
              <w:t>1</w:t>
            </w:r>
            <w:r>
              <w:rPr>
                <w:w w:val="100"/>
              </w:rPr>
              <w:t>4</w:t>
            </w:r>
          </w:p>
        </w:tc>
        <w:tc>
          <w:tcPr>
            <w:tcW w:w="7932" w:type="dxa"/>
          </w:tcPr>
          <w:p w:rsidR="00BE67DA" w:rsidRPr="001F6778" w:rsidRDefault="00BE67DA" w:rsidP="00BE67DA">
            <w:pPr>
              <w:rPr>
                <w:w w:val="100"/>
              </w:rPr>
            </w:pPr>
            <w:r w:rsidRPr="001F6778">
              <w:rPr>
                <w:w w:val="100"/>
              </w:rPr>
              <w:t>Торжественное мероприятие, посвященное 55-летию со дня основания ДШИ г. Видное</w:t>
            </w:r>
          </w:p>
        </w:tc>
        <w:tc>
          <w:tcPr>
            <w:tcW w:w="1282" w:type="dxa"/>
          </w:tcPr>
          <w:p w:rsidR="00BE67DA" w:rsidRPr="001F6778" w:rsidRDefault="00BE67DA" w:rsidP="00BE67DA">
            <w:pPr>
              <w:rPr>
                <w:w w:val="100"/>
              </w:rPr>
            </w:pPr>
            <w:r w:rsidRPr="001F6778">
              <w:rPr>
                <w:w w:val="100"/>
              </w:rPr>
              <w:t>Ноябрь</w:t>
            </w:r>
          </w:p>
          <w:p w:rsidR="00BE67DA" w:rsidRPr="001F6778" w:rsidRDefault="00BE67DA" w:rsidP="00BE67DA">
            <w:pPr>
              <w:rPr>
                <w:w w:val="100"/>
              </w:rPr>
            </w:pPr>
            <w:r w:rsidRPr="001F6778">
              <w:rPr>
                <w:w w:val="100"/>
              </w:rPr>
              <w:t>2015г</w:t>
            </w:r>
          </w:p>
        </w:tc>
        <w:tc>
          <w:tcPr>
            <w:tcW w:w="2835" w:type="dxa"/>
            <w:gridSpan w:val="2"/>
          </w:tcPr>
          <w:p w:rsidR="00BE67DA" w:rsidRPr="001F6778" w:rsidRDefault="00BE67DA" w:rsidP="00BE67DA">
            <w:pPr>
              <w:rPr>
                <w:w w:val="100"/>
              </w:rPr>
            </w:pPr>
            <w:r w:rsidRPr="001F6778">
              <w:rPr>
                <w:w w:val="100"/>
              </w:rPr>
              <w:t xml:space="preserve">ДШИ г. </w:t>
            </w:r>
            <w:r>
              <w:rPr>
                <w:w w:val="100"/>
              </w:rPr>
              <w:t xml:space="preserve">Видное, </w:t>
            </w:r>
            <w:proofErr w:type="spellStart"/>
            <w:r w:rsidRPr="001F6778">
              <w:rPr>
                <w:w w:val="100"/>
              </w:rPr>
              <w:t>микр</w:t>
            </w:r>
            <w:proofErr w:type="spellEnd"/>
            <w:r w:rsidRPr="001F6778">
              <w:rPr>
                <w:w w:val="100"/>
              </w:rPr>
              <w:t>. Солнечный</w:t>
            </w:r>
            <w:r>
              <w:rPr>
                <w:w w:val="100"/>
              </w:rPr>
              <w:t>,</w:t>
            </w:r>
            <w:r w:rsidRPr="001F6778">
              <w:rPr>
                <w:w w:val="100"/>
              </w:rPr>
              <w:t xml:space="preserve"> влад.5А</w:t>
            </w:r>
          </w:p>
        </w:tc>
        <w:tc>
          <w:tcPr>
            <w:tcW w:w="2130" w:type="dxa"/>
          </w:tcPr>
          <w:p w:rsidR="00BE67DA" w:rsidRPr="001F6778" w:rsidRDefault="00BE67DA" w:rsidP="00BE67DA">
            <w:pPr>
              <w:rPr>
                <w:w w:val="100"/>
              </w:rPr>
            </w:pPr>
            <w:r w:rsidRPr="001F6778">
              <w:rPr>
                <w:w w:val="100"/>
              </w:rPr>
              <w:t>Перфильева О.К.</w:t>
            </w:r>
          </w:p>
          <w:p w:rsidR="00BE67DA" w:rsidRPr="001F6778" w:rsidRDefault="00FD1389" w:rsidP="00BE67DA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Ряполова</w:t>
            </w:r>
            <w:proofErr w:type="spellEnd"/>
            <w:r>
              <w:rPr>
                <w:w w:val="100"/>
              </w:rPr>
              <w:t xml:space="preserve"> У.Е.</w:t>
            </w:r>
          </w:p>
        </w:tc>
        <w:tc>
          <w:tcPr>
            <w:tcW w:w="1134" w:type="dxa"/>
          </w:tcPr>
          <w:p w:rsidR="00BE67DA" w:rsidRPr="001F6778" w:rsidRDefault="00BE67DA" w:rsidP="00BE67DA">
            <w:pPr>
              <w:rPr>
                <w:w w:val="100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15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Межрегиональный  межведомственный образовательный форум и </w:t>
            </w:r>
          </w:p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Гала-концерт лауреатов Всероссийского фестиваля-конкурса «Троицкие обереги»</w:t>
            </w:r>
          </w:p>
        </w:tc>
        <w:tc>
          <w:tcPr>
            <w:tcW w:w="1282" w:type="dxa"/>
          </w:tcPr>
          <w:p w:rsidR="00BE67DA" w:rsidRDefault="00BE67DA" w:rsidP="00BE67DA">
            <w:pPr>
              <w:tabs>
                <w:tab w:val="left" w:pos="1264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3-4 ноября</w:t>
            </w:r>
          </w:p>
          <w:p w:rsidR="00BE67DA" w:rsidRDefault="00BE67DA" w:rsidP="00BE67DA">
            <w:pPr>
              <w:tabs>
                <w:tab w:val="left" w:pos="1264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Культурный центр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«Москвич»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Москва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Егорова И.И.</w:t>
            </w:r>
          </w:p>
          <w:p w:rsidR="00BE67DA" w:rsidRDefault="00FD1389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Петрова С.Н.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247012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16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Музыкально-поэтическая композиция, посвященная 100-летию 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Г.В. Свиридова «Классик 20 века»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 ноября</w:t>
            </w:r>
          </w:p>
          <w:p w:rsidR="00BE67DA" w:rsidRPr="003D348E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ДМШ №2, г. Балашиха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Терешкова д.9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Боровская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Г.В.</w:t>
            </w:r>
          </w:p>
          <w:p w:rsidR="00BE67DA" w:rsidRPr="003D348E" w:rsidRDefault="00033AEB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17.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Торжественное мероприятие, посвященное 45-летию ДШИ </w:t>
            </w:r>
          </w:p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им. Л.И. </w:t>
            </w:r>
            <w:proofErr w:type="spellStart"/>
            <w:r>
              <w:rPr>
                <w:color w:val="auto"/>
                <w:w w:val="100"/>
                <w:lang w:eastAsia="ru-RU"/>
              </w:rPr>
              <w:t>Ковлера</w:t>
            </w:r>
            <w:proofErr w:type="spellEnd"/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«ДШИ им. Л.И. </w:t>
            </w:r>
            <w:proofErr w:type="spellStart"/>
            <w:r>
              <w:rPr>
                <w:color w:val="auto"/>
                <w:w w:val="100"/>
                <w:lang w:eastAsia="ru-RU"/>
              </w:rPr>
              <w:t>Ковлера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», </w:t>
            </w:r>
            <w:proofErr w:type="spellStart"/>
            <w:r>
              <w:rPr>
                <w:color w:val="auto"/>
                <w:w w:val="100"/>
                <w:lang w:eastAsia="ru-RU"/>
              </w:rPr>
              <w:t>г.п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. </w:t>
            </w:r>
            <w:proofErr w:type="spellStart"/>
            <w:r>
              <w:rPr>
                <w:color w:val="auto"/>
                <w:w w:val="100"/>
                <w:lang w:eastAsia="ru-RU"/>
              </w:rPr>
              <w:t>Малаховка</w:t>
            </w:r>
            <w:proofErr w:type="spellEnd"/>
            <w:r>
              <w:rPr>
                <w:color w:val="auto"/>
                <w:w w:val="100"/>
                <w:lang w:eastAsia="ru-RU"/>
              </w:rPr>
              <w:t>, Люберецкий р-н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Носкова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С.В.</w:t>
            </w:r>
          </w:p>
          <w:p w:rsidR="00BE67DA" w:rsidRDefault="00FD138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Анохин А.О.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18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районное мероприятие, посвященное Международному Дню Матери</w:t>
            </w:r>
          </w:p>
        </w:tc>
        <w:tc>
          <w:tcPr>
            <w:tcW w:w="1282" w:type="dxa"/>
          </w:tcPr>
          <w:p w:rsidR="00BE67DA" w:rsidRPr="00EF2B3A" w:rsidRDefault="00BE67DA" w:rsidP="00BE67DA">
            <w:pPr>
              <w:tabs>
                <w:tab w:val="left" w:pos="1264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29 ноября 2015 г</w:t>
            </w:r>
          </w:p>
        </w:tc>
        <w:tc>
          <w:tcPr>
            <w:tcW w:w="2835" w:type="dxa"/>
            <w:gridSpan w:val="2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center" w:pos="1317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Дворец культуры Люберецкого района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Носкова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С.В.</w:t>
            </w:r>
          </w:p>
          <w:p w:rsidR="00BE67DA" w:rsidRPr="003D348E" w:rsidRDefault="00033AEB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Голенкова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Л.Н.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19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Творческая мастерская «Культура России»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ДК г. Электрогорск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Пионерская, д.6А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Колягина И.Г.</w:t>
            </w:r>
          </w:p>
          <w:p w:rsidR="00BE67DA" w:rsidRDefault="00FD138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Яковлева Е.Ю.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20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Году литературы посвящается. Литературная гостиная «Ларец мудрости» в рамках театральной мастерской «Путь к Парнасу»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22 ноября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proofErr w:type="gramStart"/>
            <w:r>
              <w:rPr>
                <w:color w:val="auto"/>
                <w:w w:val="100"/>
                <w:lang w:eastAsia="ru-RU"/>
              </w:rPr>
              <w:t>КЗ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НИТИ «Родник» г. Железнодорожный, ДШИ №7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Лазарева Ю.В.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Желудкова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Н.П.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21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Выставка-конкурс творческих работ, в рамках проекта «Знаменательные события и даты»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Ноябрь </w:t>
            </w:r>
            <w:proofErr w:type="gramStart"/>
            <w:r>
              <w:rPr>
                <w:color w:val="auto"/>
                <w:w w:val="100"/>
                <w:lang w:eastAsia="ru-RU"/>
              </w:rPr>
              <w:t>-д</w:t>
            </w:r>
            <w:proofErr w:type="gramEnd"/>
            <w:r>
              <w:rPr>
                <w:color w:val="auto"/>
                <w:w w:val="100"/>
                <w:lang w:eastAsia="ru-RU"/>
              </w:rPr>
              <w:t>екабрь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МБОУ ДОД ДШИ 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Красноармейск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Конюхова Л.И.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Яковлева Е.Ю.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22.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Благотворительный концерт для людей с ограниченными физическими возможностями «»Спасибо музыка за то, что ты единственное чудо…»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4 декабря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МБОУ ДОД ДШИ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</w:t>
            </w:r>
            <w:proofErr w:type="gramStart"/>
            <w:r>
              <w:rPr>
                <w:color w:val="auto"/>
                <w:w w:val="100"/>
                <w:lang w:eastAsia="ru-RU"/>
              </w:rPr>
              <w:t xml:space="preserve">.. </w:t>
            </w:r>
            <w:proofErr w:type="gramEnd"/>
            <w:r>
              <w:rPr>
                <w:color w:val="auto"/>
                <w:w w:val="100"/>
                <w:lang w:eastAsia="ru-RU"/>
              </w:rPr>
              <w:t>Железнодорожный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Исакова Л.Н.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23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Творческое мероприятие «Красота спасет мир» в рамках инновационного проекта «Синтез искусств»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Декабрь 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ГДКиС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г. Домодедово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Каширское шоссе, д. 100</w:t>
            </w:r>
            <w:proofErr w:type="gramStart"/>
            <w:r>
              <w:rPr>
                <w:color w:val="auto"/>
                <w:w w:val="100"/>
                <w:lang w:eastAsia="ru-RU"/>
              </w:rPr>
              <w:t xml:space="preserve"> А</w:t>
            </w:r>
            <w:proofErr w:type="gramEnd"/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Маслова Е.В.</w:t>
            </w:r>
          </w:p>
          <w:p w:rsidR="00BE67DA" w:rsidRDefault="00A9697D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Яковлева Е.Ю.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24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Концерт-лекция, посвященный памяти святого равноапостольного князя</w:t>
            </w:r>
            <w:r w:rsidR="00E521A8">
              <w:rPr>
                <w:color w:val="auto"/>
                <w:w w:val="100"/>
                <w:lang w:eastAsia="ru-RU"/>
              </w:rPr>
              <w:t xml:space="preserve"> Владимира Крестителя</w:t>
            </w:r>
            <w:proofErr w:type="gramStart"/>
            <w:r w:rsidR="00E521A8">
              <w:rPr>
                <w:color w:val="auto"/>
                <w:w w:val="100"/>
                <w:lang w:eastAsia="ru-RU"/>
              </w:rPr>
              <w:t xml:space="preserve"> .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В рамках реализации целевой программы «21 век – эпоха духовного просвещения»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10 декабря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МБУ ДО «ДШИ №3»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Балашиха, </w:t>
            </w:r>
            <w:proofErr w:type="spellStart"/>
            <w:r>
              <w:rPr>
                <w:color w:val="auto"/>
                <w:w w:val="100"/>
                <w:lang w:eastAsia="ru-RU"/>
              </w:rPr>
              <w:t>мкр</w:t>
            </w:r>
            <w:proofErr w:type="spellEnd"/>
            <w:r>
              <w:rPr>
                <w:color w:val="auto"/>
                <w:w w:val="100"/>
                <w:lang w:eastAsia="ru-RU"/>
              </w:rPr>
              <w:t>. им. Ю.А. Гагарина, д14 А</w:t>
            </w:r>
            <w:proofErr w:type="gramStart"/>
            <w:r>
              <w:rPr>
                <w:color w:val="auto"/>
                <w:w w:val="100"/>
                <w:lang w:eastAsia="ru-RU"/>
              </w:rPr>
              <w:t>,«</w:t>
            </w:r>
            <w:proofErr w:type="gramEnd"/>
            <w:r>
              <w:rPr>
                <w:color w:val="auto"/>
                <w:w w:val="100"/>
                <w:lang w:eastAsia="ru-RU"/>
              </w:rPr>
              <w:t>СОШ № 24»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Коваленко А.Н.</w:t>
            </w:r>
          </w:p>
          <w:p w:rsidR="00BE67DA" w:rsidRDefault="00033AEB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25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Вечер семейных ансамблей, в рамках городских рождественских чтений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 декабря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МАОУ ДОД ДШИ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</w:t>
            </w:r>
            <w:proofErr w:type="spellStart"/>
            <w:r>
              <w:rPr>
                <w:color w:val="auto"/>
                <w:w w:val="100"/>
                <w:lang w:eastAsia="ru-RU"/>
              </w:rPr>
              <w:t>Лосино</w:t>
            </w:r>
            <w:proofErr w:type="spellEnd"/>
            <w:r>
              <w:rPr>
                <w:color w:val="auto"/>
                <w:w w:val="100"/>
                <w:lang w:eastAsia="ru-RU"/>
              </w:rPr>
              <w:t>-Петровский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Ленина д.11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Козлова Н.В.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Желудкова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Н.П.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 xml:space="preserve"> 26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Фестиваль творчества, детей с ограниченными  возможностями  здоровья  «Солнечный мир», в рамках проведения Декады инвалидов для воспитанников школы – интерната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Декабрь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МБОУ ДОД ДШИ 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Красноармейска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Спортивная, д.9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Конюхова Л.И.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Чернышев Ю.А.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FC480E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D32F09"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>
              <w:rPr>
                <w:bCs/>
                <w:iCs/>
                <w:color w:val="auto"/>
                <w:w w:val="100"/>
                <w:kern w:val="1"/>
              </w:rPr>
              <w:t>27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50-летию со дня основания ДШИ п. Горки Ленинские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12 дек.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12.00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Зал ГИМЗ «Горки Ленинские»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Тир Л.Н.</w:t>
            </w:r>
          </w:p>
          <w:p w:rsidR="00BE67DA" w:rsidRDefault="00FD138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Туишева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И.А.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30.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Народный фольклорный праздник «Широкая масленица»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Март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Центральный парк культуры и отдыха г. Люберцы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Носкова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С.В</w:t>
            </w:r>
          </w:p>
          <w:p w:rsidR="00BE67DA" w:rsidRDefault="00033AEB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Желудкова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Н.П.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31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17- </w:t>
            </w:r>
            <w:proofErr w:type="spellStart"/>
            <w:r>
              <w:rPr>
                <w:color w:val="auto"/>
                <w:w w:val="100"/>
                <w:lang w:eastAsia="ru-RU"/>
              </w:rPr>
              <w:t>ая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Областная выставка «Роспись ткани»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03-24.03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ВЗ «Дом Широкова»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П-Посад, ул. Кирова, 9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Иноземцева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В.Ф.</w:t>
            </w:r>
          </w:p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Яковлева Е.</w:t>
            </w:r>
            <w:proofErr w:type="gramStart"/>
            <w:r>
              <w:rPr>
                <w:bCs/>
                <w:iCs/>
                <w:color w:val="auto"/>
                <w:w w:val="100"/>
                <w:kern w:val="1"/>
              </w:rPr>
              <w:t>Ю</w:t>
            </w:r>
            <w:proofErr w:type="gramEnd"/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32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25-летию ДМШ №3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26.03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МУК «Исток», г. Серпухов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Красный текстильщик</w:t>
            </w:r>
            <w:proofErr w:type="gramStart"/>
            <w:r>
              <w:rPr>
                <w:color w:val="auto"/>
                <w:w w:val="100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lang w:eastAsia="ru-RU"/>
              </w:rPr>
              <w:t>.6а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Кочеткова Е.Б.</w:t>
            </w:r>
          </w:p>
          <w:p w:rsidR="00BE67DA" w:rsidRDefault="00CC6AEC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Анохин А.О.</w:t>
            </w:r>
            <w:r w:rsidR="0028504E"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33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Учебно-методический семинар «Активизация познавательной деятельности обучающихся через реализацию современных педагогических технологий»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835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</w:t>
            </w:r>
          </w:p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Чехов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Аникина С.В.</w:t>
            </w:r>
          </w:p>
          <w:p w:rsidR="00BE67DA" w:rsidRDefault="00FD138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Pr="0076266C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34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Итоговая педагогическая конференция «Учитель 21 века» </w:t>
            </w:r>
          </w:p>
        </w:tc>
        <w:tc>
          <w:tcPr>
            <w:tcW w:w="1282" w:type="dxa"/>
          </w:tcPr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Июнь</w:t>
            </w:r>
          </w:p>
          <w:p w:rsidR="00BE67DA" w:rsidRDefault="00BE67DA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835" w:type="dxa"/>
            <w:gridSpan w:val="2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«ДШИ №1 им. Г.В. Свиридова», г. Балашиха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Чернова М.А.</w:t>
            </w:r>
          </w:p>
          <w:p w:rsidR="00BE67DA" w:rsidRPr="003D348E" w:rsidRDefault="00FD138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BE67DA">
        <w:tc>
          <w:tcPr>
            <w:tcW w:w="15984" w:type="dxa"/>
            <w:gridSpan w:val="7"/>
          </w:tcPr>
          <w:p w:rsidR="00BE67DA" w:rsidRPr="003D348E" w:rsidRDefault="00BE67DA" w:rsidP="00BE67DA">
            <w:pPr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структурных подразделений НМЦ, в том числе совместной </w:t>
            </w:r>
            <w:r>
              <w:rPr>
                <w:b/>
                <w:w w:val="100"/>
              </w:rPr>
              <w:t xml:space="preserve">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ПЦК «МОКИ» г. Химки</w:t>
            </w:r>
          </w:p>
        </w:tc>
      </w:tr>
      <w:tr w:rsidR="00BE67DA" w:rsidRPr="003D348E" w:rsidTr="00540E0D">
        <w:trPr>
          <w:trHeight w:val="486"/>
        </w:trPr>
        <w:tc>
          <w:tcPr>
            <w:tcW w:w="671" w:type="dxa"/>
          </w:tcPr>
          <w:p w:rsidR="00BE67DA" w:rsidRPr="00204ED5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35</w:t>
            </w:r>
          </w:p>
        </w:tc>
        <w:tc>
          <w:tcPr>
            <w:tcW w:w="7932" w:type="dxa"/>
          </w:tcPr>
          <w:p w:rsidR="00BE67DA" w:rsidRPr="003D348E" w:rsidRDefault="00BE67DA" w:rsidP="00BE67DA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Открытый урок по «Ансамблевому исполнительству»</w:t>
            </w:r>
          </w:p>
        </w:tc>
        <w:tc>
          <w:tcPr>
            <w:tcW w:w="1562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23 сентября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</w:t>
            </w:r>
          </w:p>
        </w:tc>
        <w:tc>
          <w:tcPr>
            <w:tcW w:w="2555" w:type="dxa"/>
          </w:tcPr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BE67DA" w:rsidRDefault="00BE67DA" w:rsidP="00BE67DA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Ренева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А.Н.</w:t>
            </w:r>
          </w:p>
          <w:p w:rsidR="00BE67DA" w:rsidRPr="003D348E" w:rsidRDefault="00A9697D" w:rsidP="00BE67DA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Петрова С.Н.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36</w:t>
            </w:r>
          </w:p>
        </w:tc>
        <w:tc>
          <w:tcPr>
            <w:tcW w:w="7932" w:type="dxa"/>
          </w:tcPr>
          <w:p w:rsidR="00BE67DA" w:rsidRDefault="00BE67DA" w:rsidP="00BE67DA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мастер-класс ведущих вокалистов Российской эстрады.</w:t>
            </w:r>
          </w:p>
        </w:tc>
        <w:tc>
          <w:tcPr>
            <w:tcW w:w="1562" w:type="dxa"/>
            <w:gridSpan w:val="2"/>
          </w:tcPr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8 октября</w:t>
            </w:r>
          </w:p>
          <w:p w:rsidR="00BE67DA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130" w:type="dxa"/>
          </w:tcPr>
          <w:p w:rsidR="00BE67DA" w:rsidRDefault="00BE67DA" w:rsidP="00BE67DA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Лиманов С.В.</w:t>
            </w:r>
          </w:p>
          <w:p w:rsidR="00BE67DA" w:rsidRDefault="00033AEB" w:rsidP="00BE67DA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Симонян М.Л.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412D03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37.</w:t>
            </w:r>
          </w:p>
        </w:tc>
        <w:tc>
          <w:tcPr>
            <w:tcW w:w="7932" w:type="dxa"/>
          </w:tcPr>
          <w:p w:rsidR="00BE67DA" w:rsidRPr="000F4C22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мастер-класс «Методика преподавания эстрадного пения на материале </w:t>
            </w:r>
            <w:r>
              <w:rPr>
                <w:color w:val="auto"/>
                <w:w w:val="100"/>
                <w:lang w:val="en-US" w:eastAsia="ru-RU"/>
              </w:rPr>
              <w:t>gospel</w:t>
            </w:r>
            <w:r w:rsidRPr="000F4C22">
              <w:rPr>
                <w:color w:val="auto"/>
                <w:w w:val="100"/>
                <w:lang w:eastAsia="ru-RU"/>
              </w:rPr>
              <w:t xml:space="preserve"> </w:t>
            </w:r>
            <w:r>
              <w:rPr>
                <w:color w:val="auto"/>
                <w:w w:val="100"/>
                <w:lang w:val="en-US" w:eastAsia="ru-RU"/>
              </w:rPr>
              <w:t>songs</w:t>
            </w:r>
            <w:r>
              <w:rPr>
                <w:color w:val="auto"/>
                <w:w w:val="100"/>
                <w:lang w:eastAsia="ru-RU"/>
              </w:rPr>
              <w:t>»</w:t>
            </w:r>
          </w:p>
        </w:tc>
        <w:tc>
          <w:tcPr>
            <w:tcW w:w="1562" w:type="dxa"/>
            <w:gridSpan w:val="2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29 октября</w:t>
            </w:r>
          </w:p>
          <w:p w:rsidR="00BE67DA" w:rsidRPr="000F4C22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Мангилева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О.В.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412D03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38.</w:t>
            </w:r>
          </w:p>
        </w:tc>
        <w:tc>
          <w:tcPr>
            <w:tcW w:w="7932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мастер-класс с учащимися ДМШ в рамках реализации проекта «С чего начинается Родина?»  в рамках Федеральной  целевой программы «Культура России 2012-2018 гг.»</w:t>
            </w:r>
          </w:p>
        </w:tc>
        <w:tc>
          <w:tcPr>
            <w:tcW w:w="1562" w:type="dxa"/>
            <w:gridSpan w:val="2"/>
          </w:tcPr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2октября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ДШИ п. Большие Вяземы, ул. Институт, д.12, </w:t>
            </w:r>
            <w:proofErr w:type="spellStart"/>
            <w:r>
              <w:rPr>
                <w:color w:val="auto"/>
                <w:w w:val="100"/>
                <w:lang w:eastAsia="ru-RU"/>
              </w:rPr>
              <w:t>Одинц</w:t>
            </w:r>
            <w:proofErr w:type="spellEnd"/>
            <w:r>
              <w:rPr>
                <w:color w:val="auto"/>
                <w:w w:val="100"/>
                <w:lang w:eastAsia="ru-RU"/>
              </w:rPr>
              <w:t>. район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Кузькова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О.В.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412D03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39.</w:t>
            </w:r>
          </w:p>
        </w:tc>
        <w:tc>
          <w:tcPr>
            <w:tcW w:w="7932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Круглый стол «Вопросы преемственности обучения в учреждениях культуры и искусства на различных  ступенях образования ДШИ и СПО»</w:t>
            </w:r>
          </w:p>
        </w:tc>
        <w:tc>
          <w:tcPr>
            <w:tcW w:w="1562" w:type="dxa"/>
            <w:gridSpan w:val="2"/>
          </w:tcPr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6 октября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  <w:p w:rsidR="00E32D68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11.00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Зарипова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Д.Р.</w:t>
            </w:r>
          </w:p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40.</w:t>
            </w:r>
          </w:p>
        </w:tc>
        <w:tc>
          <w:tcPr>
            <w:tcW w:w="7932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мастер-класс «Основы народной хореографии, на примере </w:t>
            </w:r>
            <w:proofErr w:type="spellStart"/>
            <w:r>
              <w:rPr>
                <w:color w:val="auto"/>
                <w:w w:val="100"/>
                <w:lang w:eastAsia="ru-RU"/>
              </w:rPr>
              <w:t>южно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- русской традиции»</w:t>
            </w:r>
          </w:p>
        </w:tc>
        <w:tc>
          <w:tcPr>
            <w:tcW w:w="1562" w:type="dxa"/>
            <w:gridSpan w:val="2"/>
          </w:tcPr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8 октября</w:t>
            </w:r>
          </w:p>
          <w:p w:rsidR="00E32D68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</w:t>
            </w:r>
          </w:p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10.00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Игонина О.В.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Васина М.С.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41</w:t>
            </w:r>
            <w:r w:rsidR="00FC480E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BE67DA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открытый урок «Методы и принципы переложений для домры»</w:t>
            </w:r>
          </w:p>
        </w:tc>
        <w:tc>
          <w:tcPr>
            <w:tcW w:w="1562" w:type="dxa"/>
            <w:gridSpan w:val="2"/>
          </w:tcPr>
          <w:p w:rsidR="00E32D68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9 октября</w:t>
            </w:r>
          </w:p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  <w:p w:rsidR="00E32D68" w:rsidRDefault="00E32D68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15.00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МОКИ</w:t>
            </w: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Бекетова М.А.</w:t>
            </w:r>
          </w:p>
          <w:p w:rsidR="00BE67DA" w:rsidRDefault="00E32D68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У.Е..</w:t>
            </w:r>
            <w:r w:rsidR="00BE67DA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BE67DA" w:rsidRPr="003D348E" w:rsidTr="00540E0D">
        <w:tc>
          <w:tcPr>
            <w:tcW w:w="671" w:type="dxa"/>
          </w:tcPr>
          <w:p w:rsidR="00BE67DA" w:rsidRDefault="00D32F09" w:rsidP="00BE67DA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42.</w:t>
            </w:r>
          </w:p>
        </w:tc>
        <w:tc>
          <w:tcPr>
            <w:tcW w:w="7932" w:type="dxa"/>
          </w:tcPr>
          <w:p w:rsidR="00BE67DA" w:rsidRPr="003D348E" w:rsidRDefault="00B851B9" w:rsidP="00BE67DA">
            <w:pPr>
              <w:suppressAutoHyphens w:val="0"/>
              <w:rPr>
                <w:color w:val="auto"/>
                <w:w w:val="100"/>
                <w:lang w:eastAsia="ru-RU"/>
              </w:rPr>
            </w:pPr>
            <w:proofErr w:type="gramStart"/>
            <w:r>
              <w:rPr>
                <w:color w:val="auto"/>
                <w:w w:val="100"/>
                <w:lang w:eastAsia="ru-RU"/>
              </w:rPr>
              <w:t>Круглый-стол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</w:t>
            </w:r>
            <w:r w:rsidR="00F3375A">
              <w:rPr>
                <w:color w:val="auto"/>
                <w:w w:val="100"/>
                <w:lang w:eastAsia="ru-RU"/>
              </w:rPr>
              <w:t xml:space="preserve"> </w:t>
            </w:r>
            <w:r w:rsidR="00BE67DA">
              <w:rPr>
                <w:color w:val="auto"/>
                <w:w w:val="100"/>
                <w:lang w:eastAsia="ru-RU"/>
              </w:rPr>
              <w:t xml:space="preserve"> «Инновационный опыт КДУ Подмосковья»</w:t>
            </w:r>
          </w:p>
        </w:tc>
        <w:tc>
          <w:tcPr>
            <w:tcW w:w="1562" w:type="dxa"/>
            <w:gridSpan w:val="2"/>
          </w:tcPr>
          <w:p w:rsidR="00BE67DA" w:rsidRDefault="00364F5F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</w:t>
            </w:r>
          </w:p>
        </w:tc>
        <w:tc>
          <w:tcPr>
            <w:tcW w:w="2555" w:type="dxa"/>
          </w:tcPr>
          <w:p w:rsidR="00BE67DA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  <w:p w:rsidR="00BE67DA" w:rsidRPr="003D348E" w:rsidRDefault="00BE67DA" w:rsidP="00BE67DA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130" w:type="dxa"/>
          </w:tcPr>
          <w:p w:rsidR="00BE67DA" w:rsidRDefault="00BE67DA" w:rsidP="00BE67DA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Мурсалимова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Н.Н</w:t>
            </w:r>
          </w:p>
          <w:p w:rsidR="00BE67DA" w:rsidRPr="003D348E" w:rsidRDefault="00BE67DA" w:rsidP="00BE67DA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BE67DA" w:rsidRPr="003D348E" w:rsidRDefault="00BE67DA" w:rsidP="00BE67DA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43.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 открытый урок «Работа над музыкальным произведением»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Бекетова М.А.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44.</w:t>
            </w:r>
          </w:p>
        </w:tc>
        <w:tc>
          <w:tcPr>
            <w:tcW w:w="7932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мастер-класс «Пентатоники и их применение в джазовой импровизации»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12 ноября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Козлова Н.Ю.</w:t>
            </w:r>
          </w:p>
          <w:p w:rsidR="009E04D2" w:rsidRDefault="00E020E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  <w:r w:rsidR="009E04D2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45.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Отчетный концерт преподавателя отдела «Эстрадный вокал» 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Лиманова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 С.В.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19 ноября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Лиманов С.В.</w:t>
            </w:r>
          </w:p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Симонян М.Л.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46.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Фестиваль «</w:t>
            </w:r>
            <w:proofErr w:type="spellStart"/>
            <w:r>
              <w:rPr>
                <w:color w:val="auto"/>
                <w:w w:val="100"/>
                <w:lang w:eastAsia="ru-RU"/>
              </w:rPr>
              <w:t>Гнесин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джаз»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26-28 ноября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РАМ им. Гнесиных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Козлова Н.Ю.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47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семинар «Школа мастерства» для преподавателей ДШИ Московской области (совместно с преподавателями РАМ им. Гнесиных)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Федоров М.А.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204ED5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48.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семинар «Школа мастерства» для преподавателей ДШИ Московской области (совместно с преподавателями РАМ им. Гнесиных)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Федоров М.А.</w:t>
            </w:r>
          </w:p>
          <w:p w:rsidR="009E04D2" w:rsidRDefault="0038071E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Пнтрова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С.Н.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412D03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49.</w:t>
            </w:r>
          </w:p>
        </w:tc>
        <w:tc>
          <w:tcPr>
            <w:tcW w:w="7932" w:type="dxa"/>
          </w:tcPr>
          <w:p w:rsidR="009E04D2" w:rsidRDefault="009E04D2" w:rsidP="009E04D2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Участие в открытом конкурсе молодых трубачей им. Е. Савина</w:t>
            </w:r>
          </w:p>
          <w:p w:rsidR="009E04D2" w:rsidRDefault="009E04D2" w:rsidP="009E04D2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Химки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Декабрь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     МГИК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А.П.</w:t>
            </w:r>
          </w:p>
          <w:p w:rsidR="009E04D2" w:rsidRDefault="0038071E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412D03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50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Участие в 6-м студенческом фестивале джазовой музыки «Татьянин джаз»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 января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Воскресенск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А.П.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51.</w:t>
            </w:r>
          </w:p>
        </w:tc>
        <w:tc>
          <w:tcPr>
            <w:tcW w:w="7932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мастер-класс «Индивидуальный подход в работе педагога-вокалиста в классе эстрадного пения» (в рамках КПК)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28 января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Лиманов С.В.</w:t>
            </w:r>
          </w:p>
          <w:p w:rsidR="009E04D2" w:rsidRDefault="00E020E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204ED5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52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Участие во Всероссийском открытом конкурсе «Джазовой эстрадной и современной музыки» 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Февраль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Видное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А.П.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53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мастер-класс «Работа над крупной формой»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Февраль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Манамшьян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И.И.</w:t>
            </w:r>
          </w:p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54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открытый урок «Работа с вокальным ансамблем и творческим коллективом»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17 марта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Леванов Н.В.</w:t>
            </w:r>
          </w:p>
          <w:p w:rsidR="009E04D2" w:rsidRDefault="009E04D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Лиманов С.</w:t>
            </w:r>
            <w:proofErr w:type="gramStart"/>
            <w:r>
              <w:rPr>
                <w:color w:val="auto"/>
                <w:w w:val="100"/>
                <w:lang w:eastAsia="ru-RU"/>
              </w:rPr>
              <w:t>В</w:t>
            </w:r>
            <w:proofErr w:type="gramEnd"/>
          </w:p>
          <w:p w:rsidR="009E04D2" w:rsidRDefault="00E020E2" w:rsidP="009E04D2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55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Концерт студентов оркестрового струнного отдела «Памятные даты – 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С.С. Прокофьев»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Март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Кузькова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О.В.</w:t>
            </w:r>
          </w:p>
          <w:p w:rsidR="009E04D2" w:rsidRDefault="0071165D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Петрова С.Н.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56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открытый урок «Технологические трудности в классе альта»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4 апреля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Королько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С.А.</w:t>
            </w:r>
          </w:p>
          <w:p w:rsidR="009E04D2" w:rsidRDefault="0071165D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rPr>
          <w:trHeight w:val="255"/>
        </w:trPr>
        <w:tc>
          <w:tcPr>
            <w:tcW w:w="15984" w:type="dxa"/>
            <w:gridSpan w:val="7"/>
          </w:tcPr>
          <w:p w:rsidR="009E04D2" w:rsidRPr="003D348E" w:rsidRDefault="009E04D2" w:rsidP="009E04D2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</w:t>
            </w:r>
            <w:r>
              <w:rPr>
                <w:b/>
                <w:w w:val="100"/>
              </w:rPr>
              <w:t xml:space="preserve">филиалом - </w:t>
            </w:r>
            <w:r w:rsidRPr="003D348E">
              <w:rPr>
                <w:b/>
                <w:w w:val="100"/>
              </w:rPr>
              <w:t>Училищем ДПИ и НП (техникум)</w:t>
            </w:r>
            <w:r w:rsidRPr="003D348E">
              <w:rPr>
                <w:b/>
                <w:color w:val="auto"/>
                <w:w w:val="100"/>
                <w:lang w:eastAsia="ru-RU"/>
              </w:rPr>
              <w:t xml:space="preserve"> г. Талдом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185C19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57</w:t>
            </w:r>
            <w:r w:rsidR="005A6C1C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Торжественный концерт ансамбля «</w:t>
            </w:r>
            <w:proofErr w:type="spellStart"/>
            <w:r>
              <w:rPr>
                <w:color w:val="auto"/>
                <w:w w:val="100"/>
                <w:lang w:eastAsia="ru-RU"/>
              </w:rPr>
              <w:t>Заигрыш</w:t>
            </w:r>
            <w:proofErr w:type="spellEnd"/>
            <w:r>
              <w:rPr>
                <w:color w:val="auto"/>
                <w:w w:val="100"/>
                <w:lang w:eastAsia="ru-RU"/>
              </w:rPr>
              <w:t>», посвященный 5-летию открытия специальности «Народное художественное творчество»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Сентябрь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 w:rsidRPr="003D348E">
              <w:rPr>
                <w:w w:val="100"/>
              </w:rPr>
              <w:t xml:space="preserve">    </w:t>
            </w:r>
            <w:r>
              <w:rPr>
                <w:w w:val="100"/>
              </w:rPr>
              <w:t xml:space="preserve">Училище ДПИ и НП (техникум)  </w:t>
            </w:r>
            <w:r w:rsidRPr="003D348E">
              <w:rPr>
                <w:w w:val="100"/>
              </w:rPr>
              <w:t>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8C073A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58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Тематическая выставка художественной фотографии студентов училища «Специальность – Народное художественное творчество»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 w:rsidRPr="003D348E">
              <w:rPr>
                <w:w w:val="100"/>
              </w:rPr>
              <w:t xml:space="preserve">    </w:t>
            </w:r>
            <w:r>
              <w:rPr>
                <w:w w:val="100"/>
              </w:rPr>
              <w:t xml:space="preserve">Училище ДПИ и НП (техникум) </w:t>
            </w:r>
            <w:r w:rsidRPr="003D348E">
              <w:rPr>
                <w:w w:val="100"/>
              </w:rPr>
              <w:t>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Яковлева Е.Ю.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7D5DA9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59</w:t>
            </w:r>
            <w:r w:rsidR="005A6C1C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Литературная гостиная по творчеству Сергея </w:t>
            </w:r>
            <w:proofErr w:type="spellStart"/>
            <w:r>
              <w:rPr>
                <w:color w:val="auto"/>
                <w:w w:val="100"/>
                <w:lang w:eastAsia="ru-RU"/>
              </w:rPr>
              <w:t>Клычкова</w:t>
            </w:r>
            <w:proofErr w:type="spellEnd"/>
          </w:p>
        </w:tc>
        <w:tc>
          <w:tcPr>
            <w:tcW w:w="1562" w:type="dxa"/>
            <w:gridSpan w:val="2"/>
          </w:tcPr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Октябрь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    Училище</w:t>
            </w:r>
            <w:r w:rsidRPr="003D348E">
              <w:rPr>
                <w:w w:val="100"/>
              </w:rPr>
              <w:t xml:space="preserve"> ДПИ и НП (техникум)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 xml:space="preserve"> 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Желудкова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Н.П...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</w:t>
            </w:r>
            <w:r>
              <w:rPr>
                <w:b/>
                <w:w w:val="100"/>
              </w:rPr>
              <w:t xml:space="preserve"> филиалом - </w:t>
            </w:r>
            <w:r w:rsidRPr="003D348E">
              <w:rPr>
                <w:b/>
                <w:w w:val="100"/>
              </w:rPr>
              <w:t>Училищем ДПИ и НП (техникум) г. Руза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7D5DA9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60</w:t>
            </w:r>
            <w:r w:rsidR="005A6C1C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Научно-практическая  конференция « Изучение региональной культуры. Проблемы и перспективы»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Февраль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«</w:t>
            </w:r>
            <w:proofErr w:type="spellStart"/>
            <w:r>
              <w:rPr>
                <w:w w:val="100"/>
              </w:rPr>
              <w:t>Рузское</w:t>
            </w:r>
            <w:proofErr w:type="spellEnd"/>
            <w:r>
              <w:rPr>
                <w:w w:val="100"/>
              </w:rPr>
              <w:t xml:space="preserve"> училище ДПИ и НП « техникум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Смирнова Г.В.</w:t>
            </w:r>
          </w:p>
          <w:p w:rsidR="009E04D2" w:rsidRPr="003D348E" w:rsidRDefault="007B0D2C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61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семинар «Изучение региональной культуры как перспективное направление в организации образовательного процесса»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«</w:t>
            </w:r>
            <w:proofErr w:type="spellStart"/>
            <w:r>
              <w:rPr>
                <w:w w:val="100"/>
              </w:rPr>
              <w:t>Рузское</w:t>
            </w:r>
            <w:proofErr w:type="spellEnd"/>
            <w:r>
              <w:rPr>
                <w:w w:val="100"/>
              </w:rPr>
              <w:t xml:space="preserve"> училище ДПИ и НП « техникум</w:t>
            </w:r>
          </w:p>
        </w:tc>
        <w:tc>
          <w:tcPr>
            <w:tcW w:w="2130" w:type="dxa"/>
          </w:tcPr>
          <w:p w:rsidR="007B0D2C" w:rsidRDefault="007B0D2C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Смирнова Г.В.</w:t>
            </w:r>
          </w:p>
          <w:p w:rsidR="009E04D2" w:rsidRPr="003D348E" w:rsidRDefault="007B0D2C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Чернышев Ю.А.</w:t>
            </w:r>
            <w:r w:rsidR="009E04D2">
              <w:rPr>
                <w:color w:val="auto"/>
                <w:w w:val="100"/>
                <w:lang w:eastAsia="ru-RU"/>
              </w:rPr>
              <w:t>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«МОБМК ИМ. А.Н. СКРЯБИНА» г. Электросталь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E773E7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62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Московский областной методический семинар  для преподавателей СПО, ДМШ и ДШИ Московской области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25-26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ноября</w:t>
            </w:r>
          </w:p>
        </w:tc>
        <w:tc>
          <w:tcPr>
            <w:tcW w:w="2555" w:type="dxa"/>
          </w:tcPr>
          <w:p w:rsidR="009E04D2" w:rsidRPr="00AD7017" w:rsidRDefault="009E04D2" w:rsidP="009E04D2">
            <w:pPr>
              <w:rPr>
                <w:color w:val="auto"/>
                <w:w w:val="100"/>
              </w:rPr>
            </w:pPr>
            <w:r w:rsidRPr="00AD7017">
              <w:rPr>
                <w:color w:val="auto"/>
                <w:w w:val="100"/>
              </w:rPr>
              <w:t>«МОБМК им. А.Н. Скрябина»</w:t>
            </w:r>
          </w:p>
        </w:tc>
        <w:tc>
          <w:tcPr>
            <w:tcW w:w="2130" w:type="dxa"/>
          </w:tcPr>
          <w:p w:rsidR="009E04D2" w:rsidRDefault="00EF0447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Анохина Н.А.</w:t>
            </w:r>
          </w:p>
          <w:p w:rsidR="009E04D2" w:rsidRPr="00AD7017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63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Московский областной методический семинар для преподавателей СПО, ДМШ и ДШИ Московской области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23-24 марта 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Pr="00AD7017" w:rsidRDefault="009E04D2" w:rsidP="009E04D2">
            <w:pPr>
              <w:rPr>
                <w:color w:val="auto"/>
                <w:w w:val="100"/>
              </w:rPr>
            </w:pPr>
            <w:r w:rsidRPr="00AD7017">
              <w:rPr>
                <w:color w:val="auto"/>
                <w:w w:val="100"/>
              </w:rPr>
              <w:t>МОБМК им. А.Н. Скрябина»</w:t>
            </w:r>
          </w:p>
        </w:tc>
        <w:tc>
          <w:tcPr>
            <w:tcW w:w="2130" w:type="dxa"/>
          </w:tcPr>
          <w:p w:rsidR="009E04D2" w:rsidRDefault="00EF0447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Анохина Н.А.</w:t>
            </w:r>
          </w:p>
          <w:p w:rsidR="009E04D2" w:rsidRDefault="007B0D2C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</w:t>
            </w:r>
            <w:r>
              <w:rPr>
                <w:b/>
                <w:color w:val="auto"/>
                <w:w w:val="100"/>
                <w:lang w:eastAsia="ru-RU"/>
              </w:rPr>
              <w:t>«1-</w:t>
            </w:r>
            <w:r w:rsidRPr="003D348E">
              <w:rPr>
                <w:b/>
                <w:color w:val="auto"/>
                <w:w w:val="100"/>
                <w:lang w:eastAsia="ru-RU"/>
              </w:rPr>
              <w:t>м МОМК» г. Коломна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A61EC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64</w:t>
            </w:r>
            <w:r w:rsidR="005A6C1C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Областная методическая вокально-хоровая конференция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</w:t>
            </w:r>
          </w:p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«1-</w:t>
            </w:r>
            <w:r w:rsidRPr="003D348E">
              <w:rPr>
                <w:color w:val="auto"/>
                <w:w w:val="100"/>
                <w:lang w:eastAsia="ru-RU"/>
              </w:rPr>
              <w:t>й МОМК»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г. Коломна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Л.В.</w:t>
            </w:r>
          </w:p>
          <w:p w:rsidR="009E04D2" w:rsidRPr="003D348E" w:rsidRDefault="00FC08DD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У.Е.</w:t>
            </w:r>
            <w:r w:rsidR="009E04D2"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A61EC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65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мастер-класс </w:t>
            </w:r>
            <w:proofErr w:type="spellStart"/>
            <w:r>
              <w:rPr>
                <w:color w:val="auto"/>
                <w:w w:val="100"/>
                <w:lang w:eastAsia="ru-RU"/>
              </w:rPr>
              <w:t>Хитева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С.Е. – доцента кафедры специального фортепиано РАМ им. Гнесиных</w:t>
            </w:r>
          </w:p>
        </w:tc>
        <w:tc>
          <w:tcPr>
            <w:tcW w:w="1562" w:type="dxa"/>
            <w:gridSpan w:val="2"/>
          </w:tcPr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Ноябрь-декабрь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>«1-ый МОМК»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г. Коломна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</w:t>
            </w:r>
            <w:proofErr w:type="gram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В</w:t>
            </w:r>
            <w:proofErr w:type="gramEnd"/>
          </w:p>
          <w:p w:rsidR="009E04D2" w:rsidRPr="0084027A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М.В..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66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Московская областная теоретическая студенческая олимпиада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13 декабря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>«1-ый МОМК»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г. Коломна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Л.В.</w:t>
            </w:r>
          </w:p>
          <w:p w:rsidR="009E04D2" w:rsidRDefault="00FC08DD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67</w:t>
            </w:r>
            <w:r w:rsidR="005A6C1C">
              <w:rPr>
                <w:bCs/>
                <w:iCs/>
                <w:color w:val="auto"/>
                <w:w w:val="100"/>
                <w:kern w:val="1"/>
              </w:rPr>
              <w:t>.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Торжественный концерт, посвященный 100-летию со дня рождения </w:t>
            </w:r>
          </w:p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Г.В. Свиридова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Декабрь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>«1-ый МОМК»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г. Коломна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Л.В.</w:t>
            </w:r>
          </w:p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Петрова С.Н.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68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мастер-класс </w:t>
            </w:r>
            <w:proofErr w:type="spellStart"/>
            <w:r>
              <w:rPr>
                <w:color w:val="auto"/>
                <w:w w:val="100"/>
                <w:lang w:eastAsia="ru-RU"/>
              </w:rPr>
              <w:t>Радзецкой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О.В., кандидата культурологии, доцента кафедры ансамблевого искусства ГКА им. </w:t>
            </w:r>
            <w:proofErr w:type="spellStart"/>
            <w:r>
              <w:rPr>
                <w:color w:val="auto"/>
                <w:w w:val="100"/>
                <w:lang w:eastAsia="ru-RU"/>
              </w:rPr>
              <w:t>Маймонида</w:t>
            </w:r>
            <w:proofErr w:type="spellEnd"/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 г.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«1-</w:t>
            </w:r>
            <w:r w:rsidRPr="003D348E">
              <w:rPr>
                <w:color w:val="auto"/>
                <w:w w:val="100"/>
                <w:lang w:eastAsia="ru-RU"/>
              </w:rPr>
              <w:t>й МОМК»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г. </w:t>
            </w:r>
            <w:r w:rsidRPr="003D348E">
              <w:rPr>
                <w:color w:val="auto"/>
                <w:w w:val="100"/>
                <w:lang w:eastAsia="ru-RU"/>
              </w:rPr>
              <w:t>Коломна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Сергеева Л.</w:t>
            </w:r>
            <w:proofErr w:type="gram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В</w:t>
            </w:r>
            <w:proofErr w:type="gramEnd"/>
          </w:p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У.Е..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rPr>
          <w:trHeight w:val="295"/>
        </w:trPr>
        <w:tc>
          <w:tcPr>
            <w:tcW w:w="15984" w:type="dxa"/>
            <w:gridSpan w:val="7"/>
          </w:tcPr>
          <w:p w:rsidR="009E04D2" w:rsidRPr="003D348E" w:rsidRDefault="009E04D2" w:rsidP="009E04D2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«МОМК им. С.С. Прокофьева»</w:t>
            </w:r>
          </w:p>
        </w:tc>
      </w:tr>
      <w:tr w:rsidR="009E04D2" w:rsidRPr="003D348E" w:rsidTr="00540E0D">
        <w:trPr>
          <w:trHeight w:val="295"/>
        </w:trPr>
        <w:tc>
          <w:tcPr>
            <w:tcW w:w="671" w:type="dxa"/>
          </w:tcPr>
          <w:p w:rsidR="009E04D2" w:rsidRPr="003D348E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69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Концерты коллективов колледжа в Калужской областной филармонии в рамках сотрудничества Московской и Калужской области</w:t>
            </w:r>
          </w:p>
        </w:tc>
        <w:tc>
          <w:tcPr>
            <w:tcW w:w="1562" w:type="dxa"/>
            <w:gridSpan w:val="2"/>
          </w:tcPr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Сентябрь </w:t>
            </w:r>
            <w:proofErr w:type="gramStart"/>
            <w:r>
              <w:rPr>
                <w:color w:val="auto"/>
                <w:w w:val="100"/>
                <w:lang w:eastAsia="ru-RU"/>
              </w:rPr>
              <w:t>–д</w:t>
            </w:r>
            <w:proofErr w:type="gramEnd"/>
            <w:r>
              <w:rPr>
                <w:color w:val="auto"/>
                <w:w w:val="100"/>
                <w:lang w:eastAsia="ru-RU"/>
              </w:rPr>
              <w:t>екабрь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Областная калужская филармония</w:t>
            </w:r>
          </w:p>
        </w:tc>
        <w:tc>
          <w:tcPr>
            <w:tcW w:w="2130" w:type="dxa"/>
          </w:tcPr>
          <w:p w:rsidR="009E04D2" w:rsidRPr="003D348E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Павлова М.В.</w:t>
            </w:r>
          </w:p>
          <w:p w:rsidR="009E04D2" w:rsidRPr="003D348E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Петрова С.Н.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295"/>
        </w:trPr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70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Рождественский фестиваль оркестровых коллективов, посвященный 100-летию со дня рождения А.Г. </w:t>
            </w:r>
            <w:proofErr w:type="spellStart"/>
            <w:r>
              <w:rPr>
                <w:color w:val="auto"/>
                <w:w w:val="100"/>
                <w:lang w:eastAsia="ru-RU"/>
              </w:rPr>
              <w:t>Шнитке</w:t>
            </w:r>
            <w:proofErr w:type="spellEnd"/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Декабрь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2015г.</w:t>
            </w:r>
          </w:p>
        </w:tc>
        <w:tc>
          <w:tcPr>
            <w:tcW w:w="2555" w:type="dxa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ДК г. Пушкино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Павлова М.В.</w:t>
            </w:r>
          </w:p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Чернышев Ю.А..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295"/>
        </w:trPr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71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Всероссийский конкурс композиции, импровизации и музыкальной журналистики им. </w:t>
            </w:r>
            <w:proofErr w:type="spellStart"/>
            <w:r>
              <w:rPr>
                <w:color w:val="auto"/>
                <w:w w:val="100"/>
                <w:lang w:eastAsia="ru-RU"/>
              </w:rPr>
              <w:t>С.С.Прокофьева</w:t>
            </w:r>
            <w:proofErr w:type="spellEnd"/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16-18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апреля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2016г.</w:t>
            </w:r>
          </w:p>
        </w:tc>
        <w:tc>
          <w:tcPr>
            <w:tcW w:w="2555" w:type="dxa"/>
          </w:tcPr>
          <w:p w:rsidR="009E04D2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«МОМК </w:t>
            </w:r>
          </w:p>
          <w:p w:rsidR="009E04D2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им. С.С. Прокофьева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Павлова М.В.</w:t>
            </w:r>
          </w:p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Петрова С.Н..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295"/>
        </w:trPr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72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50-летию  колледжа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Май</w:t>
            </w:r>
          </w:p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2016г</w:t>
            </w:r>
          </w:p>
        </w:tc>
        <w:tc>
          <w:tcPr>
            <w:tcW w:w="2555" w:type="dxa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Место проведения уточняется</w:t>
            </w:r>
          </w:p>
        </w:tc>
        <w:tc>
          <w:tcPr>
            <w:tcW w:w="2130" w:type="dxa"/>
          </w:tcPr>
          <w:p w:rsidR="009E04D2" w:rsidRPr="003D348E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Павлова М.В.</w:t>
            </w:r>
          </w:p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Анохин А.О.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295"/>
        </w:trPr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73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</w:tcPr>
          <w:p w:rsidR="009E04D2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Творческие мероприятия (концерты, мастер-классы по композиции), посвященные 125-летию со дня рождения С.С. Прокофьева  и 110–</w:t>
            </w:r>
            <w:proofErr w:type="spellStart"/>
            <w:r>
              <w:rPr>
                <w:color w:val="auto"/>
                <w:w w:val="100"/>
                <w:lang w:eastAsia="ru-RU"/>
              </w:rPr>
              <w:t>летию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со дня рождения Д.Д. Шостаковича</w:t>
            </w:r>
          </w:p>
        </w:tc>
        <w:tc>
          <w:tcPr>
            <w:tcW w:w="1562" w:type="dxa"/>
            <w:gridSpan w:val="2"/>
          </w:tcPr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Учебный 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год</w:t>
            </w:r>
          </w:p>
          <w:p w:rsidR="009E04D2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555" w:type="dxa"/>
          </w:tcPr>
          <w:p w:rsidR="009E04D2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«МОМК 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им. С.С. Прокофьева»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Павлова М.В.</w:t>
            </w:r>
          </w:p>
          <w:p w:rsidR="009E04D2" w:rsidRPr="003D348E" w:rsidRDefault="00FC08DD" w:rsidP="009E04D2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Анохин А.О.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rPr>
          <w:trHeight w:val="295"/>
        </w:trPr>
        <w:tc>
          <w:tcPr>
            <w:tcW w:w="15984" w:type="dxa"/>
            <w:gridSpan w:val="7"/>
          </w:tcPr>
          <w:p w:rsidR="009E04D2" w:rsidRPr="003D348E" w:rsidRDefault="009E04D2" w:rsidP="009E04D2">
            <w:pPr>
              <w:tabs>
                <w:tab w:val="left" w:pos="1400"/>
              </w:tabs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>Структурная организационно-методическая деятельность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4721CC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 </w:t>
            </w:r>
            <w:r w:rsidR="00412D03">
              <w:rPr>
                <w:w w:val="100"/>
              </w:rPr>
              <w:t>74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Участие методистов НМЦ в работе методических и педагогических сове</w:t>
            </w:r>
            <w:r>
              <w:rPr>
                <w:w w:val="100"/>
              </w:rPr>
              <w:t>тов МОКИ и других ОСПО и О</w:t>
            </w:r>
            <w:r w:rsidRPr="003D348E">
              <w:rPr>
                <w:w w:val="100"/>
              </w:rPr>
              <w:t>ДОД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ОСПО и О</w:t>
            </w:r>
            <w:r w:rsidRPr="003D348E">
              <w:rPr>
                <w:w w:val="100"/>
              </w:rPr>
              <w:t>ДОД МО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  <w:r w:rsidRPr="003D348E">
              <w:rPr>
                <w:w w:val="100"/>
              </w:rPr>
              <w:t>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75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Мониторинг состояния зданий детских школ по видам искусств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2015г.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Московская область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Хусеинов</w:t>
            </w:r>
            <w:proofErr w:type="spellEnd"/>
            <w:r>
              <w:rPr>
                <w:w w:val="100"/>
              </w:rPr>
              <w:t xml:space="preserve"> Р.А.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Анохин А.О.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4721CC" w:rsidRDefault="00412D03" w:rsidP="009E04D2">
            <w:pPr>
              <w:rPr>
                <w:w w:val="100"/>
              </w:rPr>
            </w:pPr>
            <w:r>
              <w:rPr>
                <w:w w:val="100"/>
              </w:rPr>
              <w:t>76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jc w:val="center"/>
              <w:rPr>
                <w:w w:val="100"/>
              </w:rPr>
            </w:pPr>
            <w:r w:rsidRPr="003D348E">
              <w:rPr>
                <w:w w:val="100"/>
              </w:rPr>
              <w:t>Подготовка и проведение эксперимента по созданию пилотных проектов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Типовых базовых культурно-обра</w:t>
            </w:r>
            <w:r>
              <w:rPr>
                <w:w w:val="100"/>
              </w:rPr>
              <w:t>зовательных центров (создание</w:t>
            </w:r>
            <w:r w:rsidRPr="003D348E">
              <w:rPr>
                <w:w w:val="100"/>
              </w:rPr>
              <w:t xml:space="preserve"> базовы</w:t>
            </w:r>
            <w:r>
              <w:rPr>
                <w:w w:val="100"/>
              </w:rPr>
              <w:t>х</w:t>
            </w:r>
            <w:r w:rsidRPr="003D348E">
              <w:rPr>
                <w:w w:val="100"/>
              </w:rPr>
              <w:t xml:space="preserve"> ДШИ для отработки инновационных образовательных методик и практик)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Московская область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4721CC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77</w:t>
            </w:r>
            <w:r w:rsidR="009E04D2">
              <w:rPr>
                <w:w w:val="100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</w:t>
            </w:r>
            <w:r w:rsidRPr="003D348E">
              <w:rPr>
                <w:w w:val="100"/>
              </w:rPr>
              <w:t>бластной педагогический совет</w:t>
            </w:r>
            <w:r>
              <w:rPr>
                <w:w w:val="100"/>
              </w:rPr>
              <w:t xml:space="preserve"> по художественному образованию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26.08.2015 г.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Московская область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Петрова С.Н.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совместно с</w:t>
            </w:r>
            <w:r w:rsidRPr="003D348E">
              <w:rPr>
                <w:w w:val="100"/>
              </w:rPr>
              <w:t xml:space="preserve"> МК МО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4721CC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78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Общественный (</w:t>
            </w:r>
            <w:r w:rsidRPr="003D348E">
              <w:rPr>
                <w:w w:val="100"/>
              </w:rPr>
              <w:t xml:space="preserve">административный) совет 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по графику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Московская область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Хусеинов</w:t>
            </w:r>
            <w:proofErr w:type="spellEnd"/>
            <w:r>
              <w:rPr>
                <w:w w:val="100"/>
              </w:rPr>
              <w:t xml:space="preserve"> Р.А.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8E2E3A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79</w:t>
            </w:r>
            <w:r w:rsidR="009E04D2">
              <w:rPr>
                <w:w w:val="100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Координационная работа по сбору и подготовке документов к заседаниям  аттестационных комиссий по присвоению  квалификационных категор</w:t>
            </w:r>
            <w:r>
              <w:rPr>
                <w:w w:val="100"/>
              </w:rPr>
              <w:t>ий педагогическим работникам ГОО СПО и О</w:t>
            </w:r>
            <w:r w:rsidRPr="003D348E">
              <w:rPr>
                <w:w w:val="100"/>
              </w:rPr>
              <w:t>ДО. Проведение экспертизы качества педагогической деятельности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 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8E2E3A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80</w:t>
            </w:r>
            <w:r w:rsidR="009E04D2">
              <w:rPr>
                <w:w w:val="100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Участие специалистов НМЦ и МОКИ в организации и проведении межзональных и областных конкурсов (см. утвержденный перечень)</w:t>
            </w:r>
            <w:r>
              <w:rPr>
                <w:w w:val="100"/>
              </w:rPr>
              <w:t>, подготовка пресс-релизов и отчетной информации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ТМО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Петрова С.Н.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rPr>
          <w:trHeight w:val="594"/>
        </w:trPr>
        <w:tc>
          <w:tcPr>
            <w:tcW w:w="671" w:type="dxa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Pr="008E2E3A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81</w:t>
            </w:r>
            <w:r w:rsidR="009E04D2">
              <w:rPr>
                <w:w w:val="100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Согласование изменения структуры и Положения о НМЦ, подбор расстановка кадров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г. </w:t>
            </w:r>
            <w:r w:rsidRPr="003D348E">
              <w:rPr>
                <w:w w:val="100"/>
              </w:rPr>
              <w:t>Химки</w:t>
            </w:r>
          </w:p>
        </w:tc>
        <w:tc>
          <w:tcPr>
            <w:tcW w:w="2130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Хусеинов</w:t>
            </w:r>
            <w:proofErr w:type="spellEnd"/>
            <w:r>
              <w:rPr>
                <w:w w:val="100"/>
              </w:rPr>
              <w:t xml:space="preserve"> Р.А.</w:t>
            </w:r>
            <w:r w:rsidRPr="003D348E">
              <w:rPr>
                <w:w w:val="100"/>
              </w:rPr>
              <w:t xml:space="preserve"> совместно с юр. и кадровой службой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8E2E3A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82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>Работа Методического совета по художественному образованию Московской области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в </w:t>
            </w:r>
            <w:proofErr w:type="spellStart"/>
            <w:r w:rsidRPr="003D348E">
              <w:rPr>
                <w:w w:val="100"/>
              </w:rPr>
              <w:t>теч</w:t>
            </w:r>
            <w:proofErr w:type="spellEnd"/>
            <w:r w:rsidRPr="003D348E">
              <w:rPr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по </w:t>
            </w:r>
            <w:r>
              <w:rPr>
                <w:w w:val="100"/>
              </w:rPr>
              <w:t xml:space="preserve">отдельному </w:t>
            </w:r>
            <w:r w:rsidRPr="003D348E">
              <w:rPr>
                <w:w w:val="100"/>
              </w:rPr>
              <w:t>плану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Шаталова Т.Е.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совместно с</w:t>
            </w:r>
            <w:r w:rsidRPr="003D348E">
              <w:rPr>
                <w:w w:val="100"/>
              </w:rPr>
              <w:t xml:space="preserve"> МК МО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Pr="008E2E3A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83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Организационно-методические семинары  по запросам муниципальных образований МО, обмен опытом совершенствования локальных актов и соответствующих документов 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в </w:t>
            </w:r>
            <w:proofErr w:type="spellStart"/>
            <w:r>
              <w:rPr>
                <w:w w:val="100"/>
              </w:rPr>
              <w:t>теч</w:t>
            </w:r>
            <w:proofErr w:type="spellEnd"/>
            <w:r>
              <w:rPr>
                <w:w w:val="100"/>
              </w:rPr>
              <w:t>. 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по отдельному плану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Козлова Т.В.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D32F09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 w:rsidR="00412D03">
              <w:rPr>
                <w:w w:val="100"/>
              </w:rPr>
              <w:t>84</w:t>
            </w:r>
            <w:r w:rsidR="009E04D2">
              <w:rPr>
                <w:w w:val="100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Организационно-методические семинары и мастер-классы на 2015-2016 </w:t>
            </w:r>
            <w:proofErr w:type="spellStart"/>
            <w:r>
              <w:rPr>
                <w:w w:val="100"/>
              </w:rPr>
              <w:t>г.г</w:t>
            </w:r>
            <w:proofErr w:type="spellEnd"/>
            <w:r>
              <w:rPr>
                <w:w w:val="100"/>
              </w:rPr>
              <w:t>. по теме:  «Инновационные  технологии  в профессиональной  деятельности специалистов КДУ Подмосковья» для руководителей  и специалистов КДУ  Щелковского и Пушкинского района Московской области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Октябрь-июнь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2015-2016г.г.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по отдельному плану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Лаврова Т.И.</w:t>
            </w:r>
          </w:p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Хваталина</w:t>
            </w:r>
            <w:proofErr w:type="spellEnd"/>
            <w:r>
              <w:rPr>
                <w:w w:val="100"/>
              </w:rPr>
              <w:t xml:space="preserve"> В.Ю.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w w:val="100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Отдел научно-проектной и художественной деятельности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376965" w:rsidRDefault="00D32F09" w:rsidP="009E04D2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85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Подготовка информации о проводимых мероприятиях для размещения на сайте МК МО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Сентябрь-</w:t>
            </w:r>
          </w:p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октябрь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Шмаков А.К.</w:t>
            </w:r>
          </w:p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Чернышев Ю.А.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376965" w:rsidRDefault="00D32F09" w:rsidP="009E04D2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lastRenderedPageBreak/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86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w w:val="100"/>
              </w:rPr>
              <w:t>Координационная работа по сбору и подготовке документов к заседаниям  аттестационных комиссий по присвоению  квалификационных категор</w:t>
            </w:r>
            <w:r>
              <w:rPr>
                <w:w w:val="100"/>
              </w:rPr>
              <w:t>ий педагогическим работникам ГОО СПО и О</w:t>
            </w:r>
            <w:r w:rsidRPr="003D348E">
              <w:rPr>
                <w:w w:val="100"/>
              </w:rPr>
              <w:t>ДО. Проведение экспертизы качества педагогической деятельности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по отдельному графику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Московская область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</w:rPr>
              <w:t>Ряполова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</w:rPr>
              <w:t xml:space="preserve"> У.Е.</w:t>
            </w:r>
          </w:p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376965" w:rsidRDefault="00D32F09" w:rsidP="009E04D2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87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Культурно-образовательный  и просветительский проект – Творческий марафон «Георгиевская ленточка», посвященный  Победе  в  Великой Отечественной войне 1941-1945 гг.</w:t>
            </w:r>
          </w:p>
        </w:tc>
        <w:tc>
          <w:tcPr>
            <w:tcW w:w="1562" w:type="dxa"/>
            <w:gridSpan w:val="2"/>
          </w:tcPr>
          <w:p w:rsidR="009E04D2" w:rsidRPr="003D348E" w:rsidRDefault="009E04D2" w:rsidP="009E04D2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Сентябрь-октябрь</w:t>
            </w:r>
          </w:p>
        </w:tc>
        <w:tc>
          <w:tcPr>
            <w:tcW w:w="2555" w:type="dxa"/>
          </w:tcPr>
          <w:p w:rsidR="009E04D2" w:rsidRPr="003D348E" w:rsidRDefault="009E04D2" w:rsidP="009E04D2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Московская область</w:t>
            </w:r>
          </w:p>
        </w:tc>
        <w:tc>
          <w:tcPr>
            <w:tcW w:w="2130" w:type="dxa"/>
          </w:tcPr>
          <w:p w:rsidR="009E04D2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Петрова С.Н.</w:t>
            </w:r>
          </w:p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Чернышев Ю.А..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ind w:left="72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Учебно-методический отдел</w:t>
            </w: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 w:val="restart"/>
          </w:tcPr>
          <w:p w:rsidR="009E04D2" w:rsidRDefault="00D32F09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88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Организация </w:t>
            </w:r>
            <w:proofErr w:type="gramStart"/>
            <w:r>
              <w:rPr>
                <w:w w:val="100"/>
              </w:rPr>
              <w:t>–м</w:t>
            </w:r>
            <w:proofErr w:type="gramEnd"/>
            <w:r>
              <w:rPr>
                <w:w w:val="100"/>
              </w:rPr>
              <w:t>етодического учебного процесса;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Pr="00E158FD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Анализ поступивших заявок на КПК в 2015-2016 уч. году и комплектование групп по специальностям с размещением на сайте НМЦ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август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  <w:p w:rsidR="009E04D2" w:rsidRPr="003D348E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376965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Согласование с органами культуры муниципальных образований базовых учреждений для организаций КПК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август-сентябрь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376965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-Подготовка учебно-методических планов КПК по специальностям на 1-ое полугодие  и согласование  с профессорско-преподавательским составом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376965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-Подготовка и согласование проектов документации (договоров и др.) в связи с реорганизацией МОКИ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-Подготовка и пролонгация договоров с учреждениями о сетевом взаимодействии по обучению кадров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-Подготовка информационно-методических материалов для слушателей КПК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сентябрь-октябрь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Оформление договоров и др. документов со слушателями и контроль своевременности оплаты за обучение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октябрь-ноябрь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НМЦ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Проведение КПК: по специальностям</w:t>
            </w:r>
            <w:proofErr w:type="gramStart"/>
            <w:r>
              <w:rPr>
                <w:w w:val="100"/>
              </w:rPr>
              <w:t>::</w:t>
            </w:r>
            <w:proofErr w:type="gramEnd"/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-Фортепиано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Люберцы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-Концертмейстеры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Одинцово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Директора, зам. директоров школ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Скрипка, виолончель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Красногорск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- Синтезатор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-Музыкально-теоретические дисциплины  </w:t>
            </w:r>
            <w:proofErr w:type="spellStart"/>
            <w:r>
              <w:rPr>
                <w:w w:val="100"/>
              </w:rPr>
              <w:t>г</w:t>
            </w:r>
            <w:proofErr w:type="gramStart"/>
            <w:r>
              <w:rPr>
                <w:w w:val="100"/>
              </w:rPr>
              <w:t>.М</w:t>
            </w:r>
            <w:proofErr w:type="gramEnd"/>
            <w:r>
              <w:rPr>
                <w:w w:val="100"/>
              </w:rPr>
              <w:t>осквы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г. 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-Хоровое   </w:t>
            </w:r>
            <w:proofErr w:type="spellStart"/>
            <w:r>
              <w:rPr>
                <w:w w:val="100"/>
              </w:rPr>
              <w:t>дирижирование</w:t>
            </w:r>
            <w:proofErr w:type="spellEnd"/>
            <w:r>
              <w:rPr>
                <w:w w:val="100"/>
              </w:rPr>
              <w:t xml:space="preserve"> 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</w:t>
            </w:r>
            <w:proofErr w:type="gramStart"/>
            <w:r>
              <w:rPr>
                <w:w w:val="100"/>
              </w:rPr>
              <w:t xml:space="preserve"> .</w:t>
            </w:r>
            <w:proofErr w:type="gramEnd"/>
            <w:r>
              <w:rPr>
                <w:w w:val="100"/>
              </w:rPr>
              <w:t>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ИЗО и ДПИ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Подольск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-Руководители и специалисты ДК и  клубов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Звуко</w:t>
            </w:r>
            <w:proofErr w:type="spellEnd"/>
            <w:r>
              <w:rPr>
                <w:w w:val="100"/>
              </w:rPr>
              <w:t xml:space="preserve"> и </w:t>
            </w:r>
            <w:proofErr w:type="spellStart"/>
            <w:r>
              <w:rPr>
                <w:w w:val="100"/>
              </w:rPr>
              <w:t>светорежиссеры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Режиссеры массовых мероприятий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 Сайт учреждения  культуры (семинар)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Москва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- Мастер-классы по хореографии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  <w:vMerge/>
          </w:tcPr>
          <w:p w:rsidR="009E04D2" w:rsidRPr="00F94A3E" w:rsidRDefault="009E04D2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-Мастер-классы по духовым инструментам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сентябрь-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</w:p>
          <w:p w:rsidR="009E04D2" w:rsidRDefault="009E04D2" w:rsidP="009E04D2">
            <w:pPr>
              <w:rPr>
                <w:w w:val="100"/>
              </w:rPr>
            </w:pP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</w:tcPr>
          <w:p w:rsidR="009E04D2" w:rsidRPr="00F94A3E" w:rsidRDefault="00D32F09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89</w:t>
            </w:r>
            <w:r w:rsidR="009E04D2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Переподготовка директоров и зам. директоров  школ </w:t>
            </w:r>
            <w:proofErr w:type="gramStart"/>
            <w:r>
              <w:rPr>
                <w:w w:val="100"/>
              </w:rPr>
              <w:t xml:space="preserve">( </w:t>
            </w:r>
            <w:proofErr w:type="gramEnd"/>
            <w:r>
              <w:rPr>
                <w:w w:val="100"/>
              </w:rPr>
              <w:t xml:space="preserve">с выдачей диплома) по менеджменту 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октябрь-декабрь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 xml:space="preserve">г. Химки 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 И.А.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</w:tcPr>
          <w:p w:rsidR="009E04D2" w:rsidRPr="00F94A3E" w:rsidRDefault="00D32F09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90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Анализ заявок на КПК, комплектование групп на 2-ое полугодие 2015-2016 уч. года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</w:tcPr>
          <w:p w:rsidR="009E04D2" w:rsidRDefault="00D32F09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91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Составление учебно-тематических планов КПК по специальностям на 2-ое полугодие, согласование с профессорско-преподавательским составом и базовыми учреждениями.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декабрь-январь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Методисты отдела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rPr>
          <w:trHeight w:val="393"/>
        </w:trPr>
        <w:tc>
          <w:tcPr>
            <w:tcW w:w="671" w:type="dxa"/>
          </w:tcPr>
          <w:p w:rsidR="009E04D2" w:rsidRPr="00F94A3E" w:rsidRDefault="00D32F09" w:rsidP="009E04D2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92</w:t>
            </w:r>
            <w:r w:rsidR="009E04D2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Подготовка отчета за 2015 год</w:t>
            </w:r>
          </w:p>
        </w:tc>
        <w:tc>
          <w:tcPr>
            <w:tcW w:w="1562" w:type="dxa"/>
            <w:gridSpan w:val="2"/>
            <w:vAlign w:val="center"/>
          </w:tcPr>
          <w:p w:rsidR="009E04D2" w:rsidRDefault="009E04D2" w:rsidP="009E04D2">
            <w:pPr>
              <w:rPr>
                <w:w w:val="100"/>
              </w:rPr>
            </w:pPr>
            <w:r>
              <w:rPr>
                <w:w w:val="100"/>
              </w:rPr>
              <w:t>декабрь-январь</w:t>
            </w:r>
          </w:p>
        </w:tc>
        <w:tc>
          <w:tcPr>
            <w:tcW w:w="2555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г</w:t>
            </w:r>
            <w:proofErr w:type="gramStart"/>
            <w:r>
              <w:rPr>
                <w:w w:val="100"/>
              </w:rPr>
              <w:t>.Х</w:t>
            </w:r>
            <w:proofErr w:type="gramEnd"/>
            <w:r>
              <w:rPr>
                <w:w w:val="100"/>
              </w:rPr>
              <w:t>имки</w:t>
            </w:r>
            <w:proofErr w:type="spellEnd"/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BE67DA">
        <w:tc>
          <w:tcPr>
            <w:tcW w:w="15984" w:type="dxa"/>
            <w:gridSpan w:val="7"/>
          </w:tcPr>
          <w:p w:rsidR="009E04D2" w:rsidRPr="003D348E" w:rsidRDefault="009E04D2" w:rsidP="009E04D2">
            <w:pPr>
              <w:ind w:left="144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  <w:lang w:val="en-US"/>
              </w:rPr>
              <w:t>V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. Информационно-издательский отдел</w:t>
            </w:r>
          </w:p>
        </w:tc>
      </w:tr>
      <w:tr w:rsidR="009E04D2" w:rsidRPr="003D348E" w:rsidTr="00540E0D">
        <w:tc>
          <w:tcPr>
            <w:tcW w:w="671" w:type="dxa"/>
          </w:tcPr>
          <w:p w:rsidR="009E04D2" w:rsidRPr="00F94A3E" w:rsidRDefault="00D32F09" w:rsidP="009E04D2">
            <w:pPr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w w:val="100"/>
                <w:kern w:val="1"/>
              </w:rPr>
              <w:t>93</w:t>
            </w:r>
            <w:r w:rsidR="009E04D2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базы информационно-методических материалов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 xml:space="preserve">в </w:t>
            </w:r>
            <w:proofErr w:type="spellStart"/>
            <w:r w:rsidRPr="003D348E">
              <w:rPr>
                <w:bCs/>
                <w:w w:val="100"/>
              </w:rPr>
              <w:t>теч</w:t>
            </w:r>
            <w:proofErr w:type="spellEnd"/>
            <w:r w:rsidRPr="003D348E">
              <w:rPr>
                <w:bCs/>
                <w:w w:val="100"/>
              </w:rPr>
              <w:t>. 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Ряполова</w:t>
            </w:r>
            <w:proofErr w:type="spellEnd"/>
            <w:r>
              <w:rPr>
                <w:bCs/>
                <w:w w:val="100"/>
              </w:rPr>
              <w:t xml:space="preserve"> У.Е.</w:t>
            </w:r>
          </w:p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Капустина Н.И.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Default="009E04D2" w:rsidP="009E04D2">
            <w:pPr>
              <w:rPr>
                <w:bCs/>
                <w:iCs/>
                <w:w w:val="100"/>
                <w:kern w:val="1"/>
              </w:rPr>
            </w:pPr>
          </w:p>
          <w:p w:rsidR="009E04D2" w:rsidRPr="003D348E" w:rsidRDefault="00D32F09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412D03">
              <w:rPr>
                <w:bCs/>
                <w:iCs/>
                <w:color w:val="auto"/>
                <w:w w:val="100"/>
                <w:kern w:val="1"/>
              </w:rPr>
              <w:t>94</w:t>
            </w:r>
            <w:r w:rsidR="009E04D2">
              <w:rPr>
                <w:bCs/>
                <w:iCs/>
                <w:color w:val="auto"/>
                <w:w w:val="100"/>
                <w:kern w:val="1"/>
              </w:rPr>
              <w:t>..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и подключение информационно-правовых ресурсов, работа по вхождению учреждений художественного образования МО в Единую информационную систему « Музыка и культура» Международной Академии музыкальных инноваций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 xml:space="preserve">в </w:t>
            </w:r>
            <w:proofErr w:type="spellStart"/>
            <w:r w:rsidRPr="003D348E">
              <w:rPr>
                <w:bCs/>
                <w:w w:val="100"/>
              </w:rPr>
              <w:t>теч</w:t>
            </w:r>
            <w:proofErr w:type="spellEnd"/>
            <w:r w:rsidRPr="003D348E">
              <w:rPr>
                <w:bCs/>
                <w:w w:val="100"/>
              </w:rPr>
              <w:t>.</w:t>
            </w:r>
            <w:r>
              <w:rPr>
                <w:bCs/>
                <w:w w:val="100"/>
              </w:rPr>
              <w:t xml:space="preserve"> </w:t>
            </w:r>
            <w:r w:rsidRPr="003D348E">
              <w:rPr>
                <w:bCs/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Шмаков А.К.</w:t>
            </w:r>
          </w:p>
          <w:p w:rsidR="009E04D2" w:rsidRPr="003D348E" w:rsidRDefault="00FC08DD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Ряполова</w:t>
            </w:r>
            <w:proofErr w:type="spellEnd"/>
            <w:r>
              <w:rPr>
                <w:bCs/>
                <w:w w:val="100"/>
              </w:rPr>
              <w:t xml:space="preserve"> У.е.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E04D2" w:rsidRPr="003D348E" w:rsidTr="00540E0D">
        <w:tc>
          <w:tcPr>
            <w:tcW w:w="671" w:type="dxa"/>
          </w:tcPr>
          <w:p w:rsidR="009E04D2" w:rsidRPr="00F94A3E" w:rsidRDefault="00D32F09" w:rsidP="009E04D2">
            <w:pPr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 xml:space="preserve"> </w:t>
            </w:r>
            <w:bookmarkStart w:id="0" w:name="_GoBack"/>
            <w:bookmarkEnd w:id="0"/>
            <w:r w:rsidR="00412D03">
              <w:rPr>
                <w:bCs/>
                <w:iCs/>
                <w:w w:val="100"/>
                <w:kern w:val="1"/>
              </w:rPr>
              <w:t>95</w:t>
            </w:r>
            <w:r w:rsidR="009E04D2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2" w:type="dxa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привлекательного мультимедийного контента сайта</w:t>
            </w:r>
            <w:r>
              <w:rPr>
                <w:w w:val="100"/>
              </w:rPr>
              <w:t>, с</w:t>
            </w:r>
            <w:r w:rsidRPr="00FA026A">
              <w:rPr>
                <w:w w:val="100"/>
              </w:rPr>
              <w:t>огласование рабо</w:t>
            </w:r>
            <w:r>
              <w:rPr>
                <w:w w:val="100"/>
              </w:rPr>
              <w:t xml:space="preserve">ты сайтов НМЦ, «МГКИ» и других ОСПО </w:t>
            </w:r>
          </w:p>
        </w:tc>
        <w:tc>
          <w:tcPr>
            <w:tcW w:w="1562" w:type="dxa"/>
            <w:gridSpan w:val="2"/>
            <w:vAlign w:val="center"/>
          </w:tcPr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 xml:space="preserve">в </w:t>
            </w:r>
            <w:proofErr w:type="spellStart"/>
            <w:r w:rsidRPr="003D348E">
              <w:rPr>
                <w:bCs/>
                <w:w w:val="100"/>
              </w:rPr>
              <w:t>теч</w:t>
            </w:r>
            <w:proofErr w:type="spellEnd"/>
            <w:r w:rsidRPr="003D348E">
              <w:rPr>
                <w:bCs/>
                <w:w w:val="100"/>
              </w:rPr>
              <w:t>.</w:t>
            </w:r>
            <w:r>
              <w:rPr>
                <w:bCs/>
                <w:w w:val="100"/>
              </w:rPr>
              <w:t xml:space="preserve"> </w:t>
            </w:r>
            <w:r w:rsidRPr="003D348E">
              <w:rPr>
                <w:bCs/>
                <w:w w:val="100"/>
              </w:rPr>
              <w:t>года</w:t>
            </w:r>
          </w:p>
        </w:tc>
        <w:tc>
          <w:tcPr>
            <w:tcW w:w="2555" w:type="dxa"/>
            <w:vAlign w:val="center"/>
          </w:tcPr>
          <w:p w:rsidR="009E04D2" w:rsidRPr="003D348E" w:rsidRDefault="009E04D2" w:rsidP="009E04D2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2130" w:type="dxa"/>
            <w:vAlign w:val="center"/>
          </w:tcPr>
          <w:p w:rsidR="009E04D2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Шмаков А.К.</w:t>
            </w:r>
          </w:p>
          <w:p w:rsidR="009E04D2" w:rsidRPr="003D348E" w:rsidRDefault="009E04D2" w:rsidP="009E04D2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.</w:t>
            </w:r>
          </w:p>
        </w:tc>
        <w:tc>
          <w:tcPr>
            <w:tcW w:w="1134" w:type="dxa"/>
          </w:tcPr>
          <w:p w:rsidR="009E04D2" w:rsidRPr="003D348E" w:rsidRDefault="009E04D2" w:rsidP="009E04D2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</w:tbl>
    <w:p w:rsidR="003B0237" w:rsidRDefault="003B0237">
      <w:pPr>
        <w:rPr>
          <w:w w:val="100"/>
        </w:rPr>
      </w:pPr>
    </w:p>
    <w:p w:rsidR="00771449" w:rsidRPr="00771449" w:rsidRDefault="007714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апустина</w:t>
      </w:r>
      <w:proofErr w:type="spellEnd"/>
      <w:r>
        <w:rPr>
          <w:sz w:val="28"/>
          <w:szCs w:val="28"/>
        </w:rPr>
        <w:t xml:space="preserve"> Н.И.</w:t>
      </w:r>
      <w:r w:rsidR="00326CB9">
        <w:rPr>
          <w:sz w:val="28"/>
          <w:szCs w:val="28"/>
        </w:rPr>
        <w:t xml:space="preserve">  </w:t>
      </w:r>
      <w:r>
        <w:rPr>
          <w:sz w:val="28"/>
          <w:szCs w:val="28"/>
        </w:rPr>
        <w:t>8(495) 570-47-88</w:t>
      </w:r>
    </w:p>
    <w:sectPr w:rsidR="00771449" w:rsidRPr="00771449" w:rsidSect="00BE67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84B"/>
    <w:multiLevelType w:val="hybridMultilevel"/>
    <w:tmpl w:val="C0949F62"/>
    <w:lvl w:ilvl="0" w:tplc="1CE6E43E">
      <w:start w:val="1"/>
      <w:numFmt w:val="decimal"/>
      <w:lvlText w:val="%1."/>
      <w:lvlJc w:val="left"/>
      <w:pPr>
        <w:ind w:left="284" w:hanging="360"/>
      </w:pPr>
      <w:rPr>
        <w:rFonts w:cs="Times New Roman"/>
        <w:b w:val="0"/>
        <w:w w:val="1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09720B6"/>
    <w:multiLevelType w:val="hybridMultilevel"/>
    <w:tmpl w:val="1374BB08"/>
    <w:lvl w:ilvl="0" w:tplc="A63E33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0DE"/>
    <w:multiLevelType w:val="hybridMultilevel"/>
    <w:tmpl w:val="DCEA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B7E"/>
    <w:multiLevelType w:val="hybridMultilevel"/>
    <w:tmpl w:val="C5AE6110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F86BB2"/>
    <w:multiLevelType w:val="hybridMultilevel"/>
    <w:tmpl w:val="56DC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5208"/>
    <w:multiLevelType w:val="hybridMultilevel"/>
    <w:tmpl w:val="668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39D2"/>
    <w:multiLevelType w:val="hybridMultilevel"/>
    <w:tmpl w:val="D8FE16C8"/>
    <w:lvl w:ilvl="0" w:tplc="A8EAC5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A33AB"/>
    <w:multiLevelType w:val="hybridMultilevel"/>
    <w:tmpl w:val="A9C6926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3079E"/>
    <w:multiLevelType w:val="hybridMultilevel"/>
    <w:tmpl w:val="E25EBEB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A1F1D85"/>
    <w:multiLevelType w:val="hybridMultilevel"/>
    <w:tmpl w:val="7D14E948"/>
    <w:lvl w:ilvl="0" w:tplc="D4BA7F7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861957"/>
    <w:multiLevelType w:val="hybridMultilevel"/>
    <w:tmpl w:val="DD68A0D8"/>
    <w:lvl w:ilvl="0" w:tplc="3AA8B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A69B0"/>
    <w:multiLevelType w:val="hybridMultilevel"/>
    <w:tmpl w:val="8190D3CC"/>
    <w:lvl w:ilvl="0" w:tplc="29F63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9D1D4E"/>
    <w:multiLevelType w:val="hybridMultilevel"/>
    <w:tmpl w:val="A54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A0530"/>
    <w:multiLevelType w:val="hybridMultilevel"/>
    <w:tmpl w:val="7B5CD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C335C6"/>
    <w:multiLevelType w:val="hybridMultilevel"/>
    <w:tmpl w:val="707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301B2"/>
    <w:multiLevelType w:val="hybridMultilevel"/>
    <w:tmpl w:val="427AABCA"/>
    <w:lvl w:ilvl="0" w:tplc="7AD6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74D252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7">
    <w:nsid w:val="3D62240A"/>
    <w:multiLevelType w:val="hybridMultilevel"/>
    <w:tmpl w:val="7CFC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F20AA9"/>
    <w:multiLevelType w:val="hybridMultilevel"/>
    <w:tmpl w:val="A9B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C307D"/>
    <w:multiLevelType w:val="hybridMultilevel"/>
    <w:tmpl w:val="D4322D76"/>
    <w:lvl w:ilvl="0" w:tplc="5C801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27517"/>
    <w:multiLevelType w:val="hybridMultilevel"/>
    <w:tmpl w:val="403E12AE"/>
    <w:lvl w:ilvl="0" w:tplc="AE0EC85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E0962BF"/>
    <w:multiLevelType w:val="hybridMultilevel"/>
    <w:tmpl w:val="2C5E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50708"/>
    <w:multiLevelType w:val="hybridMultilevel"/>
    <w:tmpl w:val="B16617B0"/>
    <w:lvl w:ilvl="0" w:tplc="C0B0D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20878"/>
    <w:multiLevelType w:val="hybridMultilevel"/>
    <w:tmpl w:val="890A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046C"/>
    <w:multiLevelType w:val="hybridMultilevel"/>
    <w:tmpl w:val="B2D0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5181"/>
    <w:multiLevelType w:val="hybridMultilevel"/>
    <w:tmpl w:val="3364D0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92B3B"/>
    <w:multiLevelType w:val="hybridMultilevel"/>
    <w:tmpl w:val="3056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4D2A0C"/>
    <w:multiLevelType w:val="hybridMultilevel"/>
    <w:tmpl w:val="96D883A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3173098"/>
    <w:multiLevelType w:val="hybridMultilevel"/>
    <w:tmpl w:val="E55A491E"/>
    <w:lvl w:ilvl="0" w:tplc="29F63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BD24B3"/>
    <w:multiLevelType w:val="hybridMultilevel"/>
    <w:tmpl w:val="242E8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660ED5"/>
    <w:multiLevelType w:val="hybridMultilevel"/>
    <w:tmpl w:val="6E20357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ECD00CB"/>
    <w:multiLevelType w:val="hybridMultilevel"/>
    <w:tmpl w:val="9E9E847E"/>
    <w:lvl w:ilvl="0" w:tplc="A8EAC5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F3D1A"/>
    <w:multiLevelType w:val="hybridMultilevel"/>
    <w:tmpl w:val="898EA1A0"/>
    <w:lvl w:ilvl="0" w:tplc="A8EAC5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90237"/>
    <w:multiLevelType w:val="hybridMultilevel"/>
    <w:tmpl w:val="4D66BB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E0858C5"/>
    <w:multiLevelType w:val="hybridMultilevel"/>
    <w:tmpl w:val="CDD26C6A"/>
    <w:lvl w:ilvl="0" w:tplc="A8EAC5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32F78"/>
    <w:multiLevelType w:val="hybridMultilevel"/>
    <w:tmpl w:val="EF48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4"/>
  </w:num>
  <w:num w:numId="5">
    <w:abstractNumId w:val="31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6"/>
  </w:num>
  <w:num w:numId="11">
    <w:abstractNumId w:val="32"/>
  </w:num>
  <w:num w:numId="12">
    <w:abstractNumId w:val="2"/>
  </w:num>
  <w:num w:numId="13">
    <w:abstractNumId w:val="33"/>
  </w:num>
  <w:num w:numId="14">
    <w:abstractNumId w:val="25"/>
  </w:num>
  <w:num w:numId="15">
    <w:abstractNumId w:val="11"/>
  </w:num>
  <w:num w:numId="16">
    <w:abstractNumId w:val="20"/>
  </w:num>
  <w:num w:numId="17">
    <w:abstractNumId w:val="24"/>
  </w:num>
  <w:num w:numId="18">
    <w:abstractNumId w:val="12"/>
  </w:num>
  <w:num w:numId="19">
    <w:abstractNumId w:val="28"/>
  </w:num>
  <w:num w:numId="20">
    <w:abstractNumId w:val="19"/>
  </w:num>
  <w:num w:numId="21">
    <w:abstractNumId w:val="26"/>
  </w:num>
  <w:num w:numId="22">
    <w:abstractNumId w:val="22"/>
  </w:num>
  <w:num w:numId="23">
    <w:abstractNumId w:val="15"/>
  </w:num>
  <w:num w:numId="24">
    <w:abstractNumId w:val="14"/>
  </w:num>
  <w:num w:numId="25">
    <w:abstractNumId w:val="29"/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27"/>
  </w:num>
  <w:num w:numId="31">
    <w:abstractNumId w:val="9"/>
  </w:num>
  <w:num w:numId="32">
    <w:abstractNumId w:val="7"/>
  </w:num>
  <w:num w:numId="33">
    <w:abstractNumId w:val="4"/>
  </w:num>
  <w:num w:numId="34">
    <w:abstractNumId w:val="35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3"/>
    <w:rsid w:val="00004040"/>
    <w:rsid w:val="00033AEB"/>
    <w:rsid w:val="000B11F2"/>
    <w:rsid w:val="00134799"/>
    <w:rsid w:val="001B0EC0"/>
    <w:rsid w:val="0028504E"/>
    <w:rsid w:val="002B08F8"/>
    <w:rsid w:val="002B1303"/>
    <w:rsid w:val="002B7490"/>
    <w:rsid w:val="00303B54"/>
    <w:rsid w:val="00326CB9"/>
    <w:rsid w:val="00346AB8"/>
    <w:rsid w:val="00364F5F"/>
    <w:rsid w:val="0038071E"/>
    <w:rsid w:val="003B0237"/>
    <w:rsid w:val="003E4AE8"/>
    <w:rsid w:val="003E71AC"/>
    <w:rsid w:val="00412D03"/>
    <w:rsid w:val="00540E0D"/>
    <w:rsid w:val="00583BA6"/>
    <w:rsid w:val="005A6C1C"/>
    <w:rsid w:val="00631291"/>
    <w:rsid w:val="006E14EA"/>
    <w:rsid w:val="006E5E33"/>
    <w:rsid w:val="006F6AFB"/>
    <w:rsid w:val="0071165D"/>
    <w:rsid w:val="00725FFA"/>
    <w:rsid w:val="00771449"/>
    <w:rsid w:val="007B0D2C"/>
    <w:rsid w:val="007E3C58"/>
    <w:rsid w:val="00844D4D"/>
    <w:rsid w:val="00891294"/>
    <w:rsid w:val="009A3A8B"/>
    <w:rsid w:val="009E04D2"/>
    <w:rsid w:val="009E764D"/>
    <w:rsid w:val="00A5614A"/>
    <w:rsid w:val="00A74B86"/>
    <w:rsid w:val="00A9697D"/>
    <w:rsid w:val="00AC5762"/>
    <w:rsid w:val="00AD2D02"/>
    <w:rsid w:val="00B05ABD"/>
    <w:rsid w:val="00B2095D"/>
    <w:rsid w:val="00B31587"/>
    <w:rsid w:val="00B851B9"/>
    <w:rsid w:val="00B8575C"/>
    <w:rsid w:val="00BE0ADB"/>
    <w:rsid w:val="00BE67DA"/>
    <w:rsid w:val="00BF63A8"/>
    <w:rsid w:val="00C923F9"/>
    <w:rsid w:val="00CC6AEC"/>
    <w:rsid w:val="00D0597E"/>
    <w:rsid w:val="00D13CCD"/>
    <w:rsid w:val="00D30411"/>
    <w:rsid w:val="00D32F09"/>
    <w:rsid w:val="00E020E2"/>
    <w:rsid w:val="00E12A32"/>
    <w:rsid w:val="00E32D68"/>
    <w:rsid w:val="00E521A8"/>
    <w:rsid w:val="00EB305B"/>
    <w:rsid w:val="00EB73B7"/>
    <w:rsid w:val="00ED2E2A"/>
    <w:rsid w:val="00EF0447"/>
    <w:rsid w:val="00F3375A"/>
    <w:rsid w:val="00F61BB2"/>
    <w:rsid w:val="00FB2D07"/>
    <w:rsid w:val="00FC08DD"/>
    <w:rsid w:val="00FC480E"/>
    <w:rsid w:val="00FD1389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3B0237"/>
    <w:pPr>
      <w:suppressAutoHyphens w:val="0"/>
      <w:spacing w:before="100" w:beforeAutospacing="1" w:after="100" w:afterAutospacing="1"/>
      <w:outlineLvl w:val="2"/>
    </w:pPr>
    <w:rPr>
      <w:rFonts w:ascii="Calibri" w:eastAsia="Calibri" w:hAnsi="Calibri"/>
      <w:b/>
      <w:color w:val="auto"/>
      <w:w w:val="100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0237"/>
    <w:rPr>
      <w:rFonts w:ascii="Calibri" w:eastAsia="Calibri" w:hAnsi="Calibri" w:cs="Times New Roman"/>
      <w:b/>
      <w:sz w:val="27"/>
      <w:szCs w:val="20"/>
      <w:lang w:eastAsia="ru-RU"/>
    </w:rPr>
  </w:style>
  <w:style w:type="character" w:customStyle="1" w:styleId="Heading3Char">
    <w:name w:val="Heading 3 Char"/>
    <w:uiPriority w:val="99"/>
    <w:semiHidden/>
    <w:locked/>
    <w:rsid w:val="003B0237"/>
    <w:rPr>
      <w:rFonts w:ascii="Cambria" w:hAnsi="Cambria" w:cs="Times New Roman"/>
      <w:b/>
      <w:color w:val="000000"/>
      <w:w w:val="79"/>
      <w:sz w:val="26"/>
      <w:lang w:eastAsia="ar-SA" w:bidi="ar-SA"/>
    </w:rPr>
  </w:style>
  <w:style w:type="paragraph" w:styleId="a3">
    <w:name w:val="Block Text"/>
    <w:basedOn w:val="a"/>
    <w:uiPriority w:val="99"/>
    <w:rsid w:val="003B0237"/>
    <w:pPr>
      <w:spacing w:after="120"/>
      <w:ind w:left="1440" w:right="1440"/>
    </w:pPr>
  </w:style>
  <w:style w:type="character" w:styleId="a4">
    <w:name w:val="Hyperlink"/>
    <w:uiPriority w:val="99"/>
    <w:rsid w:val="003B023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B02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6">
    <w:name w:val="Strong"/>
    <w:uiPriority w:val="99"/>
    <w:qFormat/>
    <w:rsid w:val="003B0237"/>
    <w:rPr>
      <w:rFonts w:cs="Times New Roman"/>
      <w:b/>
    </w:rPr>
  </w:style>
  <w:style w:type="paragraph" w:styleId="a7">
    <w:name w:val="Normal (Web)"/>
    <w:basedOn w:val="a"/>
    <w:uiPriority w:val="99"/>
    <w:rsid w:val="003B0237"/>
    <w:pPr>
      <w:suppressAutoHyphens w:val="0"/>
      <w:spacing w:before="100" w:beforeAutospacing="1" w:after="100" w:afterAutospacing="1"/>
    </w:pPr>
    <w:rPr>
      <w:rFonts w:eastAsia="Calibri"/>
      <w:color w:val="auto"/>
      <w:w w:val="100"/>
      <w:lang w:eastAsia="ru-RU"/>
    </w:rPr>
  </w:style>
  <w:style w:type="table" w:styleId="a8">
    <w:name w:val="Table Grid"/>
    <w:basedOn w:val="a1"/>
    <w:uiPriority w:val="99"/>
    <w:rsid w:val="003B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3B023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0237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237"/>
    <w:rPr>
      <w:rFonts w:ascii="Tahoma" w:eastAsia="Calibri" w:hAnsi="Tahoma" w:cs="Tahoma"/>
      <w:color w:val="000000"/>
      <w:w w:val="79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B0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0237"/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B0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0237"/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3B0237"/>
    <w:pPr>
      <w:suppressAutoHyphens w:val="0"/>
      <w:spacing w:before="100" w:beforeAutospacing="1" w:after="100" w:afterAutospacing="1"/>
      <w:outlineLvl w:val="2"/>
    </w:pPr>
    <w:rPr>
      <w:rFonts w:ascii="Calibri" w:eastAsia="Calibri" w:hAnsi="Calibri"/>
      <w:b/>
      <w:color w:val="auto"/>
      <w:w w:val="100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0237"/>
    <w:rPr>
      <w:rFonts w:ascii="Calibri" w:eastAsia="Calibri" w:hAnsi="Calibri" w:cs="Times New Roman"/>
      <w:b/>
      <w:sz w:val="27"/>
      <w:szCs w:val="20"/>
      <w:lang w:eastAsia="ru-RU"/>
    </w:rPr>
  </w:style>
  <w:style w:type="character" w:customStyle="1" w:styleId="Heading3Char">
    <w:name w:val="Heading 3 Char"/>
    <w:uiPriority w:val="99"/>
    <w:semiHidden/>
    <w:locked/>
    <w:rsid w:val="003B0237"/>
    <w:rPr>
      <w:rFonts w:ascii="Cambria" w:hAnsi="Cambria" w:cs="Times New Roman"/>
      <w:b/>
      <w:color w:val="000000"/>
      <w:w w:val="79"/>
      <w:sz w:val="26"/>
      <w:lang w:eastAsia="ar-SA" w:bidi="ar-SA"/>
    </w:rPr>
  </w:style>
  <w:style w:type="paragraph" w:styleId="a3">
    <w:name w:val="Block Text"/>
    <w:basedOn w:val="a"/>
    <w:uiPriority w:val="99"/>
    <w:rsid w:val="003B0237"/>
    <w:pPr>
      <w:spacing w:after="120"/>
      <w:ind w:left="1440" w:right="1440"/>
    </w:pPr>
  </w:style>
  <w:style w:type="character" w:styleId="a4">
    <w:name w:val="Hyperlink"/>
    <w:uiPriority w:val="99"/>
    <w:rsid w:val="003B023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B02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6">
    <w:name w:val="Strong"/>
    <w:uiPriority w:val="99"/>
    <w:qFormat/>
    <w:rsid w:val="003B0237"/>
    <w:rPr>
      <w:rFonts w:cs="Times New Roman"/>
      <w:b/>
    </w:rPr>
  </w:style>
  <w:style w:type="paragraph" w:styleId="a7">
    <w:name w:val="Normal (Web)"/>
    <w:basedOn w:val="a"/>
    <w:uiPriority w:val="99"/>
    <w:rsid w:val="003B0237"/>
    <w:pPr>
      <w:suppressAutoHyphens w:val="0"/>
      <w:spacing w:before="100" w:beforeAutospacing="1" w:after="100" w:afterAutospacing="1"/>
    </w:pPr>
    <w:rPr>
      <w:rFonts w:eastAsia="Calibri"/>
      <w:color w:val="auto"/>
      <w:w w:val="100"/>
      <w:lang w:eastAsia="ru-RU"/>
    </w:rPr>
  </w:style>
  <w:style w:type="table" w:styleId="a8">
    <w:name w:val="Table Grid"/>
    <w:basedOn w:val="a1"/>
    <w:uiPriority w:val="99"/>
    <w:rsid w:val="003B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3B023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0237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237"/>
    <w:rPr>
      <w:rFonts w:ascii="Tahoma" w:eastAsia="Calibri" w:hAnsi="Tahoma" w:cs="Tahoma"/>
      <w:color w:val="000000"/>
      <w:w w:val="79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B0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0237"/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B0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0237"/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ASGuard</cp:lastModifiedBy>
  <cp:revision>69</cp:revision>
  <cp:lastPrinted>2015-10-13T08:19:00Z</cp:lastPrinted>
  <dcterms:created xsi:type="dcterms:W3CDTF">2015-08-24T07:06:00Z</dcterms:created>
  <dcterms:modified xsi:type="dcterms:W3CDTF">2015-11-11T09:19:00Z</dcterms:modified>
</cp:coreProperties>
</file>